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093739" w14:textId="77777777" w:rsidR="00A04659" w:rsidRPr="00EE756E" w:rsidRDefault="00BF2D0A" w:rsidP="00956DB5">
      <w:pPr>
        <w:pStyle w:val="Default"/>
        <w:spacing w:before="0"/>
        <w:ind w:left="0"/>
        <w:jc w:val="center"/>
        <w:rPr>
          <w:b/>
          <w:bCs/>
          <w:caps/>
        </w:rPr>
      </w:pPr>
      <w:r w:rsidRPr="00EE756E">
        <w:rPr>
          <w:b/>
          <w:bCs/>
          <w:caps/>
        </w:rPr>
        <w:t>Mandátna zmluva</w:t>
      </w:r>
    </w:p>
    <w:p w14:paraId="5198640A" w14:textId="77777777" w:rsidR="00BF2D0A" w:rsidRPr="00131417" w:rsidRDefault="00EC0750" w:rsidP="00956DB5">
      <w:pPr>
        <w:pStyle w:val="Default"/>
        <w:spacing w:before="0"/>
        <w:ind w:left="0"/>
        <w:jc w:val="center"/>
        <w:rPr>
          <w:sz w:val="22"/>
          <w:szCs w:val="22"/>
        </w:rPr>
      </w:pPr>
      <w:r w:rsidRPr="00131417">
        <w:rPr>
          <w:b/>
          <w:bCs/>
          <w:sz w:val="22"/>
          <w:szCs w:val="22"/>
        </w:rPr>
        <w:t>č</w:t>
      </w:r>
      <w:r w:rsidR="00BF2D0A" w:rsidRPr="00131417">
        <w:rPr>
          <w:b/>
          <w:bCs/>
          <w:sz w:val="22"/>
          <w:szCs w:val="22"/>
        </w:rPr>
        <w:t>.</w:t>
      </w:r>
      <w:r w:rsidR="005E08F3">
        <w:rPr>
          <w:b/>
          <w:bCs/>
          <w:sz w:val="22"/>
          <w:szCs w:val="22"/>
        </w:rPr>
        <w:t xml:space="preserve"> doplní objednávateľ pred podpisom zmluvy</w:t>
      </w:r>
    </w:p>
    <w:p w14:paraId="5E42C7C5" w14:textId="77777777" w:rsidR="00BF2D0A" w:rsidRPr="00131417" w:rsidRDefault="00BF2D0A" w:rsidP="00D871D7">
      <w:pPr>
        <w:pStyle w:val="Default"/>
        <w:spacing w:before="0" w:after="60"/>
        <w:ind w:left="0"/>
        <w:jc w:val="center"/>
        <w:rPr>
          <w:i/>
          <w:sz w:val="22"/>
          <w:szCs w:val="22"/>
        </w:rPr>
      </w:pPr>
      <w:r w:rsidRPr="00131417">
        <w:rPr>
          <w:bCs/>
          <w:i/>
          <w:sz w:val="22"/>
          <w:szCs w:val="22"/>
        </w:rPr>
        <w:t>uza</w:t>
      </w:r>
      <w:r w:rsidR="00CA530A" w:rsidRPr="00131417">
        <w:rPr>
          <w:bCs/>
          <w:i/>
          <w:sz w:val="22"/>
          <w:szCs w:val="22"/>
        </w:rPr>
        <w:t xml:space="preserve">tvorená </w:t>
      </w:r>
      <w:r w:rsidRPr="00131417">
        <w:rPr>
          <w:bCs/>
          <w:i/>
          <w:sz w:val="22"/>
          <w:szCs w:val="22"/>
        </w:rPr>
        <w:t xml:space="preserve"> podľa § 566zákona č. 513/1991 Zb. Obchodný zákonník v znení neskorších predpisov</w:t>
      </w:r>
    </w:p>
    <w:p w14:paraId="42F6BF3C" w14:textId="77777777" w:rsidR="00BF2D0A" w:rsidRPr="00131417" w:rsidRDefault="00BF2D0A" w:rsidP="002D0B83">
      <w:pPr>
        <w:pStyle w:val="lnok"/>
        <w:rPr>
          <w:sz w:val="22"/>
        </w:rPr>
      </w:pPr>
      <w:r w:rsidRPr="00131417">
        <w:rPr>
          <w:sz w:val="22"/>
        </w:rPr>
        <w:t>I.</w:t>
      </w:r>
      <w:r w:rsidR="00DF7B86" w:rsidRPr="00131417">
        <w:rPr>
          <w:sz w:val="22"/>
        </w:rPr>
        <w:br/>
      </w:r>
      <w:r w:rsidRPr="00131417">
        <w:rPr>
          <w:sz w:val="22"/>
        </w:rPr>
        <w:t>Zmluvné strany</w:t>
      </w:r>
    </w:p>
    <w:p w14:paraId="0F134581" w14:textId="77777777" w:rsidR="00901BF6" w:rsidRPr="00131417" w:rsidRDefault="004C6018" w:rsidP="00456589">
      <w:pPr>
        <w:pStyle w:val="Odsekzoznamu"/>
        <w:numPr>
          <w:ilvl w:val="1"/>
          <w:numId w:val="12"/>
        </w:numPr>
        <w:spacing w:after="60"/>
        <w:contextualSpacing w:val="0"/>
        <w:rPr>
          <w:rFonts w:ascii="Times New Roman" w:hAnsi="Times New Roman"/>
          <w:b/>
        </w:rPr>
      </w:pPr>
      <w:r>
        <w:rPr>
          <w:rFonts w:ascii="Times New Roman" w:hAnsi="Times New Roman"/>
          <w:b/>
        </w:rPr>
        <w:t>Mandant</w:t>
      </w:r>
      <w:r w:rsidR="00901BF6" w:rsidRPr="00131417">
        <w:rPr>
          <w:rFonts w:ascii="Times New Roman" w:hAnsi="Times New Roman"/>
          <w:b/>
        </w:rPr>
        <w:t>:</w:t>
      </w:r>
      <w:r w:rsidR="00901BF6" w:rsidRPr="00131417">
        <w:rPr>
          <w:rFonts w:ascii="Times New Roman" w:hAnsi="Times New Roman"/>
          <w:b/>
        </w:rPr>
        <w:tab/>
      </w:r>
    </w:p>
    <w:p w14:paraId="715E1E22" w14:textId="77777777" w:rsidR="00901BF6" w:rsidRPr="00131417" w:rsidRDefault="00901BF6" w:rsidP="00901BF6">
      <w:pPr>
        <w:tabs>
          <w:tab w:val="left" w:pos="3261"/>
          <w:tab w:val="left" w:pos="3686"/>
          <w:tab w:val="left" w:pos="3828"/>
        </w:tabs>
        <w:spacing w:before="0"/>
        <w:rPr>
          <w:rFonts w:ascii="Times New Roman" w:hAnsi="Times New Roman"/>
        </w:rPr>
      </w:pPr>
      <w:r w:rsidRPr="00131417">
        <w:rPr>
          <w:rFonts w:ascii="Times New Roman" w:hAnsi="Times New Roman"/>
        </w:rPr>
        <w:t>Názov</w:t>
      </w:r>
      <w:r w:rsidRPr="00131417">
        <w:rPr>
          <w:rFonts w:ascii="Times New Roman" w:hAnsi="Times New Roman"/>
        </w:rPr>
        <w:tab/>
        <w:t>:</w:t>
      </w:r>
      <w:r w:rsidRPr="00131417">
        <w:rPr>
          <w:rFonts w:ascii="Times New Roman" w:hAnsi="Times New Roman"/>
        </w:rPr>
        <w:tab/>
        <w:t>Mesto Levoča</w:t>
      </w:r>
      <w:r w:rsidRPr="00131417">
        <w:rPr>
          <w:rFonts w:ascii="Times New Roman" w:hAnsi="Times New Roman"/>
        </w:rPr>
        <w:tab/>
      </w:r>
    </w:p>
    <w:p w14:paraId="42B6E800" w14:textId="77777777" w:rsidR="00901BF6" w:rsidRPr="00131417" w:rsidRDefault="00901BF6" w:rsidP="00901BF6">
      <w:pPr>
        <w:tabs>
          <w:tab w:val="left" w:pos="3261"/>
          <w:tab w:val="left" w:pos="3686"/>
        </w:tabs>
        <w:spacing w:before="0"/>
        <w:rPr>
          <w:rFonts w:ascii="Times New Roman" w:hAnsi="Times New Roman"/>
        </w:rPr>
      </w:pPr>
      <w:r w:rsidRPr="00131417">
        <w:rPr>
          <w:rFonts w:ascii="Times New Roman" w:hAnsi="Times New Roman"/>
        </w:rPr>
        <w:t>Sídlo</w:t>
      </w:r>
      <w:r w:rsidRPr="00131417">
        <w:rPr>
          <w:rFonts w:ascii="Times New Roman" w:hAnsi="Times New Roman"/>
        </w:rPr>
        <w:tab/>
        <w:t>:</w:t>
      </w:r>
      <w:r w:rsidRPr="00131417">
        <w:rPr>
          <w:rFonts w:ascii="Times New Roman" w:hAnsi="Times New Roman"/>
        </w:rPr>
        <w:tab/>
        <w:t>Námestie Majstra Pavla, 054 01 Levoča</w:t>
      </w:r>
    </w:p>
    <w:p w14:paraId="7DEF2655" w14:textId="77777777" w:rsidR="00901BF6" w:rsidRPr="00131417" w:rsidRDefault="00901BF6" w:rsidP="00901BF6">
      <w:pPr>
        <w:tabs>
          <w:tab w:val="left" w:pos="3261"/>
          <w:tab w:val="left" w:pos="3686"/>
        </w:tabs>
        <w:spacing w:before="0"/>
        <w:rPr>
          <w:rFonts w:ascii="Times New Roman" w:hAnsi="Times New Roman"/>
        </w:rPr>
      </w:pPr>
      <w:r w:rsidRPr="00131417">
        <w:rPr>
          <w:rFonts w:ascii="Times New Roman" w:hAnsi="Times New Roman"/>
        </w:rPr>
        <w:t>Štatutárny orgán</w:t>
      </w:r>
      <w:r w:rsidRPr="00131417">
        <w:rPr>
          <w:rFonts w:ascii="Times New Roman" w:hAnsi="Times New Roman"/>
        </w:rPr>
        <w:tab/>
        <w:t>:</w:t>
      </w:r>
      <w:r w:rsidRPr="00131417">
        <w:rPr>
          <w:rFonts w:ascii="Times New Roman" w:hAnsi="Times New Roman"/>
        </w:rPr>
        <w:tab/>
        <w:t>Ing. Miroslav Vilkovský, MBA – primátor mesta</w:t>
      </w:r>
      <w:r w:rsidRPr="00131417">
        <w:rPr>
          <w:rFonts w:ascii="Times New Roman" w:hAnsi="Times New Roman"/>
        </w:rPr>
        <w:tab/>
      </w:r>
    </w:p>
    <w:p w14:paraId="5A9E7F04" w14:textId="77777777" w:rsidR="00901BF6" w:rsidRPr="00131417" w:rsidRDefault="00901BF6" w:rsidP="00901BF6">
      <w:pPr>
        <w:tabs>
          <w:tab w:val="left" w:pos="3261"/>
          <w:tab w:val="left" w:pos="3686"/>
        </w:tabs>
        <w:spacing w:before="0"/>
        <w:rPr>
          <w:rFonts w:ascii="Times New Roman" w:hAnsi="Times New Roman"/>
        </w:rPr>
      </w:pPr>
      <w:r w:rsidRPr="00131417">
        <w:rPr>
          <w:rFonts w:ascii="Times New Roman" w:hAnsi="Times New Roman"/>
        </w:rPr>
        <w:t>IČO</w:t>
      </w:r>
      <w:r w:rsidRPr="00131417">
        <w:rPr>
          <w:rFonts w:ascii="Times New Roman" w:hAnsi="Times New Roman"/>
        </w:rPr>
        <w:tab/>
        <w:t>:</w:t>
      </w:r>
      <w:r w:rsidRPr="00131417">
        <w:rPr>
          <w:rFonts w:ascii="Times New Roman" w:hAnsi="Times New Roman"/>
        </w:rPr>
        <w:tab/>
        <w:t>00329321</w:t>
      </w:r>
    </w:p>
    <w:p w14:paraId="0D7BAB47" w14:textId="77777777" w:rsidR="00901BF6" w:rsidRPr="00131417" w:rsidRDefault="00901BF6" w:rsidP="00901BF6">
      <w:pPr>
        <w:tabs>
          <w:tab w:val="left" w:pos="3261"/>
          <w:tab w:val="left" w:pos="3686"/>
        </w:tabs>
        <w:spacing w:before="0"/>
        <w:rPr>
          <w:rFonts w:ascii="Times New Roman" w:hAnsi="Times New Roman"/>
        </w:rPr>
      </w:pPr>
      <w:r w:rsidRPr="00131417">
        <w:rPr>
          <w:rFonts w:ascii="Times New Roman" w:hAnsi="Times New Roman"/>
        </w:rPr>
        <w:t>DIČ</w:t>
      </w:r>
      <w:r w:rsidRPr="00131417">
        <w:rPr>
          <w:rFonts w:ascii="Times New Roman" w:hAnsi="Times New Roman"/>
        </w:rPr>
        <w:tab/>
        <w:t>:</w:t>
      </w:r>
      <w:r w:rsidRPr="00131417">
        <w:rPr>
          <w:rFonts w:ascii="Times New Roman" w:hAnsi="Times New Roman"/>
        </w:rPr>
        <w:tab/>
        <w:t>20202717754</w:t>
      </w:r>
    </w:p>
    <w:p w14:paraId="5C6668B5" w14:textId="77777777" w:rsidR="0017625B" w:rsidRPr="0017625B" w:rsidRDefault="00901BF6" w:rsidP="0017625B">
      <w:pPr>
        <w:tabs>
          <w:tab w:val="left" w:pos="3261"/>
          <w:tab w:val="left" w:pos="3686"/>
        </w:tabs>
        <w:spacing w:before="0"/>
        <w:rPr>
          <w:rFonts w:ascii="Times New Roman" w:hAnsi="Times New Roman"/>
        </w:rPr>
      </w:pPr>
      <w:r w:rsidRPr="00131417">
        <w:rPr>
          <w:rFonts w:ascii="Times New Roman" w:hAnsi="Times New Roman"/>
        </w:rPr>
        <w:t>Bankové spojenie</w:t>
      </w:r>
      <w:r w:rsidRPr="00131417">
        <w:rPr>
          <w:rFonts w:ascii="Times New Roman" w:hAnsi="Times New Roman"/>
        </w:rPr>
        <w:tab/>
        <w:t>:</w:t>
      </w:r>
      <w:r w:rsidRPr="00131417">
        <w:rPr>
          <w:rFonts w:ascii="Times New Roman" w:hAnsi="Times New Roman"/>
        </w:rPr>
        <w:tab/>
      </w:r>
      <w:r w:rsidR="0017625B" w:rsidRPr="0017625B">
        <w:rPr>
          <w:rFonts w:ascii="Times New Roman" w:hAnsi="Times New Roman"/>
        </w:rPr>
        <w:t xml:space="preserve">UniCredit Bank </w:t>
      </w:r>
      <w:proofErr w:type="spellStart"/>
      <w:r w:rsidR="0017625B" w:rsidRPr="0017625B">
        <w:rPr>
          <w:rFonts w:ascii="Times New Roman" w:hAnsi="Times New Roman"/>
        </w:rPr>
        <w:t>Czech</w:t>
      </w:r>
      <w:proofErr w:type="spellEnd"/>
      <w:r w:rsidR="0017625B" w:rsidRPr="0017625B">
        <w:rPr>
          <w:rFonts w:ascii="Times New Roman" w:hAnsi="Times New Roman"/>
        </w:rPr>
        <w:t xml:space="preserve"> </w:t>
      </w:r>
      <w:proofErr w:type="spellStart"/>
      <w:r w:rsidR="0017625B" w:rsidRPr="0017625B">
        <w:rPr>
          <w:rFonts w:ascii="Times New Roman" w:hAnsi="Times New Roman"/>
        </w:rPr>
        <w:t>Republic</w:t>
      </w:r>
      <w:proofErr w:type="spellEnd"/>
      <w:r w:rsidR="0017625B" w:rsidRPr="0017625B">
        <w:rPr>
          <w:rFonts w:ascii="Times New Roman" w:hAnsi="Times New Roman"/>
        </w:rPr>
        <w:t xml:space="preserve"> and Slovakia, a.s.,</w:t>
      </w:r>
    </w:p>
    <w:p w14:paraId="5FCBBE25" w14:textId="77777777" w:rsidR="0017625B" w:rsidRPr="0017625B" w:rsidRDefault="0017625B" w:rsidP="0017625B">
      <w:pPr>
        <w:tabs>
          <w:tab w:val="left" w:pos="3261"/>
          <w:tab w:val="left" w:pos="3686"/>
        </w:tabs>
        <w:spacing w:before="0"/>
        <w:rPr>
          <w:rFonts w:ascii="Times New Roman" w:hAnsi="Times New Roman"/>
        </w:rPr>
      </w:pPr>
      <w:r w:rsidRPr="0017625B">
        <w:rPr>
          <w:rFonts w:ascii="Times New Roman" w:hAnsi="Times New Roman"/>
        </w:rPr>
        <w:tab/>
      </w:r>
      <w:r w:rsidRPr="0017625B">
        <w:rPr>
          <w:rFonts w:ascii="Times New Roman" w:hAnsi="Times New Roman"/>
        </w:rPr>
        <w:tab/>
        <w:t>pobočka zahraničnej banky</w:t>
      </w:r>
    </w:p>
    <w:p w14:paraId="264A7BD7" w14:textId="77777777" w:rsidR="007A6E24" w:rsidRDefault="007A6E24" w:rsidP="0017625B">
      <w:pPr>
        <w:tabs>
          <w:tab w:val="left" w:pos="3261"/>
          <w:tab w:val="left" w:pos="3686"/>
        </w:tabs>
        <w:spacing w:before="0"/>
        <w:rPr>
          <w:rFonts w:ascii="Times New Roman" w:hAnsi="Times New Roman"/>
        </w:rPr>
      </w:pPr>
      <w:r>
        <w:rPr>
          <w:rFonts w:ascii="Times New Roman" w:hAnsi="Times New Roman"/>
        </w:rPr>
        <w:t xml:space="preserve">IBAN </w:t>
      </w:r>
      <w:r>
        <w:rPr>
          <w:rFonts w:ascii="Times New Roman" w:hAnsi="Times New Roman"/>
        </w:rPr>
        <w:tab/>
        <w:t>:</w:t>
      </w:r>
      <w:r>
        <w:rPr>
          <w:rFonts w:ascii="Times New Roman" w:hAnsi="Times New Roman"/>
        </w:rPr>
        <w:tab/>
      </w:r>
      <w:r w:rsidR="008E4844" w:rsidRPr="008E4844">
        <w:rPr>
          <w:rFonts w:ascii="Times New Roman" w:hAnsi="Times New Roman"/>
        </w:rPr>
        <w:t>SK45 1111 0000 0010 1934 5046</w:t>
      </w:r>
    </w:p>
    <w:p w14:paraId="127DBE40" w14:textId="77777777" w:rsidR="007A6E24" w:rsidRDefault="007A6E24" w:rsidP="007A6E24">
      <w:pPr>
        <w:tabs>
          <w:tab w:val="left" w:pos="3261"/>
          <w:tab w:val="left" w:pos="3686"/>
        </w:tabs>
        <w:spacing w:before="0"/>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7CF85A3D" w14:textId="77777777" w:rsidR="00901BF6" w:rsidRPr="00131417" w:rsidRDefault="00901BF6" w:rsidP="002F311F">
      <w:pPr>
        <w:tabs>
          <w:tab w:val="left" w:pos="3261"/>
          <w:tab w:val="left" w:pos="3686"/>
        </w:tabs>
        <w:spacing w:before="120"/>
        <w:rPr>
          <w:rFonts w:ascii="Times New Roman" w:hAnsi="Times New Roman"/>
        </w:rPr>
      </w:pPr>
      <w:r w:rsidRPr="00131417">
        <w:rPr>
          <w:rFonts w:ascii="Times New Roman" w:hAnsi="Times New Roman"/>
        </w:rPr>
        <w:t>Kontaktná osoba</w:t>
      </w:r>
      <w:r w:rsidRPr="00131417">
        <w:rPr>
          <w:rFonts w:ascii="Times New Roman" w:hAnsi="Times New Roman"/>
        </w:rPr>
        <w:tab/>
        <w:t>:</w:t>
      </w:r>
      <w:r w:rsidRPr="00131417">
        <w:rPr>
          <w:rFonts w:ascii="Times New Roman" w:hAnsi="Times New Roman"/>
        </w:rPr>
        <w:tab/>
      </w:r>
      <w:r w:rsidR="0017625B">
        <w:rPr>
          <w:rFonts w:ascii="Times New Roman" w:hAnsi="Times New Roman"/>
        </w:rPr>
        <w:t>Ing. Lenka Petrášová</w:t>
      </w:r>
    </w:p>
    <w:p w14:paraId="5EAAD0D1" w14:textId="77777777" w:rsidR="00901BF6" w:rsidRDefault="00901BF6" w:rsidP="002F311F">
      <w:pPr>
        <w:tabs>
          <w:tab w:val="left" w:pos="3261"/>
          <w:tab w:val="left" w:pos="3686"/>
        </w:tabs>
        <w:spacing w:before="0"/>
        <w:rPr>
          <w:rFonts w:ascii="Times New Roman" w:hAnsi="Times New Roman"/>
        </w:rPr>
      </w:pPr>
      <w:r w:rsidRPr="00131417">
        <w:rPr>
          <w:rFonts w:ascii="Times New Roman" w:hAnsi="Times New Roman"/>
        </w:rPr>
        <w:t>Telefón</w:t>
      </w:r>
      <w:r w:rsidRPr="00131417">
        <w:rPr>
          <w:rFonts w:ascii="Times New Roman" w:hAnsi="Times New Roman"/>
        </w:rPr>
        <w:tab/>
        <w:t>:</w:t>
      </w:r>
      <w:r w:rsidRPr="00131417">
        <w:rPr>
          <w:rFonts w:ascii="Times New Roman" w:hAnsi="Times New Roman"/>
        </w:rPr>
        <w:tab/>
      </w:r>
      <w:r w:rsidR="00F805D6">
        <w:rPr>
          <w:rFonts w:ascii="Times New Roman" w:hAnsi="Times New Roman"/>
        </w:rPr>
        <w:t>053/451 24 67</w:t>
      </w:r>
    </w:p>
    <w:p w14:paraId="5A19C91A" w14:textId="77777777" w:rsidR="00901BF6" w:rsidRPr="00131417" w:rsidRDefault="00901BF6" w:rsidP="002F311F">
      <w:pPr>
        <w:tabs>
          <w:tab w:val="left" w:pos="3261"/>
          <w:tab w:val="left" w:pos="3686"/>
        </w:tabs>
        <w:spacing w:before="0"/>
        <w:rPr>
          <w:rFonts w:ascii="Times New Roman" w:hAnsi="Times New Roman"/>
        </w:rPr>
      </w:pPr>
      <w:r w:rsidRPr="00131417">
        <w:rPr>
          <w:rFonts w:ascii="Times New Roman" w:hAnsi="Times New Roman"/>
        </w:rPr>
        <w:t>e-mail</w:t>
      </w:r>
      <w:r w:rsidRPr="00131417">
        <w:rPr>
          <w:rFonts w:ascii="Times New Roman" w:hAnsi="Times New Roman"/>
        </w:rPr>
        <w:tab/>
        <w:t>:</w:t>
      </w:r>
      <w:r w:rsidRPr="00131417">
        <w:rPr>
          <w:rFonts w:ascii="Times New Roman" w:hAnsi="Times New Roman"/>
        </w:rPr>
        <w:tab/>
      </w:r>
      <w:hyperlink r:id="rId8" w:history="1">
        <w:r w:rsidR="006B3013" w:rsidRPr="00B94E60">
          <w:rPr>
            <w:rStyle w:val="Hypertextovprepojenie"/>
            <w:rFonts w:ascii="Times New Roman" w:hAnsi="Times New Roman"/>
          </w:rPr>
          <w:t>mesto@levoca.sk</w:t>
        </w:r>
      </w:hyperlink>
      <w:r w:rsidR="006B3013">
        <w:rPr>
          <w:rFonts w:ascii="Times New Roman" w:hAnsi="Times New Roman"/>
        </w:rPr>
        <w:t xml:space="preserve">   </w:t>
      </w:r>
    </w:p>
    <w:p w14:paraId="2A44C8DB" w14:textId="77777777" w:rsidR="00901BF6" w:rsidRPr="00131417" w:rsidRDefault="00901BF6" w:rsidP="00D02119">
      <w:pPr>
        <w:tabs>
          <w:tab w:val="left" w:pos="3544"/>
        </w:tabs>
        <w:spacing w:after="240"/>
        <w:rPr>
          <w:rFonts w:ascii="Times New Roman" w:hAnsi="Times New Roman"/>
          <w:b/>
          <w:i/>
        </w:rPr>
      </w:pPr>
      <w:r w:rsidRPr="00131417">
        <w:rPr>
          <w:rFonts w:ascii="Times New Roman" w:hAnsi="Times New Roman"/>
          <w:b/>
          <w:i/>
        </w:rPr>
        <w:t>(ďalej len „</w:t>
      </w:r>
      <w:r w:rsidR="002F311F" w:rsidRPr="00131417">
        <w:rPr>
          <w:rFonts w:ascii="Times New Roman" w:hAnsi="Times New Roman"/>
          <w:b/>
          <w:i/>
        </w:rPr>
        <w:t>mandant</w:t>
      </w:r>
      <w:r w:rsidRPr="00131417">
        <w:rPr>
          <w:rFonts w:ascii="Times New Roman" w:hAnsi="Times New Roman"/>
          <w:b/>
          <w:i/>
        </w:rPr>
        <w:t>“)</w:t>
      </w:r>
    </w:p>
    <w:p w14:paraId="2BDA4E4E" w14:textId="77777777" w:rsidR="00901BF6" w:rsidRPr="00131417" w:rsidRDefault="004C6018" w:rsidP="00456589">
      <w:pPr>
        <w:pStyle w:val="Odsekzoznamu"/>
        <w:numPr>
          <w:ilvl w:val="1"/>
          <w:numId w:val="12"/>
        </w:numPr>
        <w:tabs>
          <w:tab w:val="left" w:pos="3828"/>
        </w:tabs>
        <w:spacing w:after="60"/>
        <w:contextualSpacing w:val="0"/>
        <w:rPr>
          <w:rFonts w:ascii="Times New Roman" w:hAnsi="Times New Roman"/>
          <w:b/>
        </w:rPr>
      </w:pPr>
      <w:r>
        <w:rPr>
          <w:rFonts w:ascii="Times New Roman" w:hAnsi="Times New Roman"/>
          <w:b/>
          <w:bCs/>
        </w:rPr>
        <w:t>Mandatár</w:t>
      </w:r>
      <w:r w:rsidR="00901BF6" w:rsidRPr="00131417">
        <w:rPr>
          <w:rFonts w:ascii="Times New Roman" w:hAnsi="Times New Roman"/>
          <w:b/>
          <w:bCs/>
        </w:rPr>
        <w:t>:</w:t>
      </w:r>
    </w:p>
    <w:p w14:paraId="70FACA85" w14:textId="77777777" w:rsidR="004C6018" w:rsidRPr="00131417" w:rsidRDefault="004C6018" w:rsidP="004C6018">
      <w:pPr>
        <w:tabs>
          <w:tab w:val="left" w:pos="3261"/>
          <w:tab w:val="left" w:pos="3686"/>
        </w:tabs>
        <w:spacing w:before="0"/>
        <w:rPr>
          <w:rFonts w:ascii="Times New Roman" w:hAnsi="Times New Roman"/>
        </w:rPr>
      </w:pPr>
      <w:r w:rsidRPr="00131417">
        <w:rPr>
          <w:rFonts w:ascii="Times New Roman" w:hAnsi="Times New Roman"/>
        </w:rPr>
        <w:t>Názov</w:t>
      </w:r>
      <w:r w:rsidRPr="00131417">
        <w:rPr>
          <w:rFonts w:ascii="Times New Roman" w:hAnsi="Times New Roman"/>
        </w:rPr>
        <w:tab/>
        <w:t>:</w:t>
      </w:r>
      <w:r w:rsidRPr="00131417">
        <w:rPr>
          <w:rFonts w:ascii="Times New Roman" w:hAnsi="Times New Roman"/>
        </w:rPr>
        <w:tab/>
        <w:t>..</w:t>
      </w:r>
      <w:r w:rsidRPr="00131417">
        <w:rPr>
          <w:rFonts w:ascii="Times New Roman" w:hAnsi="Times New Roman"/>
          <w:highlight w:val="yellow"/>
        </w:rPr>
        <w:t>..........................</w:t>
      </w:r>
      <w:r w:rsidRPr="00131417">
        <w:rPr>
          <w:rFonts w:ascii="Times New Roman" w:hAnsi="Times New Roman"/>
        </w:rPr>
        <w:t>..</w:t>
      </w:r>
    </w:p>
    <w:p w14:paraId="60383565" w14:textId="77777777" w:rsidR="004C6018" w:rsidRPr="00131417" w:rsidRDefault="004C6018" w:rsidP="004C6018">
      <w:pPr>
        <w:tabs>
          <w:tab w:val="left" w:pos="3261"/>
          <w:tab w:val="left" w:pos="3686"/>
        </w:tabs>
        <w:spacing w:before="0"/>
        <w:rPr>
          <w:rFonts w:ascii="Times New Roman" w:hAnsi="Times New Roman"/>
        </w:rPr>
      </w:pPr>
      <w:r w:rsidRPr="00131417">
        <w:rPr>
          <w:rFonts w:ascii="Times New Roman" w:hAnsi="Times New Roman"/>
        </w:rPr>
        <w:t>Sídlo</w:t>
      </w:r>
      <w:r w:rsidRPr="00131417">
        <w:rPr>
          <w:rFonts w:ascii="Times New Roman" w:hAnsi="Times New Roman"/>
        </w:rPr>
        <w:tab/>
        <w:t>:</w:t>
      </w:r>
      <w:r w:rsidRPr="00131417">
        <w:rPr>
          <w:rFonts w:ascii="Times New Roman" w:hAnsi="Times New Roman"/>
        </w:rPr>
        <w:tab/>
        <w:t>..</w:t>
      </w:r>
      <w:r w:rsidRPr="00131417">
        <w:rPr>
          <w:rFonts w:ascii="Times New Roman" w:hAnsi="Times New Roman"/>
          <w:highlight w:val="yellow"/>
        </w:rPr>
        <w:t>..........................</w:t>
      </w:r>
      <w:r w:rsidRPr="00131417">
        <w:rPr>
          <w:rFonts w:ascii="Times New Roman" w:hAnsi="Times New Roman"/>
        </w:rPr>
        <w:t>..</w:t>
      </w:r>
    </w:p>
    <w:p w14:paraId="67653EE1" w14:textId="77777777" w:rsidR="004C6018" w:rsidRPr="00131417" w:rsidRDefault="004C6018" w:rsidP="004C6018">
      <w:pPr>
        <w:tabs>
          <w:tab w:val="left" w:pos="3261"/>
          <w:tab w:val="left" w:pos="3686"/>
        </w:tabs>
        <w:spacing w:before="0"/>
        <w:rPr>
          <w:rFonts w:ascii="Times New Roman" w:hAnsi="Times New Roman"/>
        </w:rPr>
      </w:pPr>
      <w:r w:rsidRPr="00131417">
        <w:rPr>
          <w:rFonts w:ascii="Times New Roman" w:hAnsi="Times New Roman"/>
        </w:rPr>
        <w:t>IČO</w:t>
      </w:r>
      <w:r w:rsidRPr="00131417">
        <w:rPr>
          <w:rFonts w:ascii="Times New Roman" w:hAnsi="Times New Roman"/>
        </w:rPr>
        <w:tab/>
        <w:t>:</w:t>
      </w:r>
      <w:r w:rsidRPr="00131417">
        <w:rPr>
          <w:rFonts w:ascii="Times New Roman" w:hAnsi="Times New Roman"/>
        </w:rPr>
        <w:tab/>
        <w:t>..</w:t>
      </w:r>
      <w:r w:rsidRPr="00131417">
        <w:rPr>
          <w:rFonts w:ascii="Times New Roman" w:hAnsi="Times New Roman"/>
          <w:highlight w:val="yellow"/>
        </w:rPr>
        <w:t>..........................</w:t>
      </w:r>
      <w:r w:rsidRPr="00131417">
        <w:rPr>
          <w:rFonts w:ascii="Times New Roman" w:hAnsi="Times New Roman"/>
        </w:rPr>
        <w:t>..</w:t>
      </w:r>
    </w:p>
    <w:p w14:paraId="322A19C0" w14:textId="77777777" w:rsidR="004C6018" w:rsidRPr="00131417" w:rsidRDefault="004C6018" w:rsidP="004C6018">
      <w:pPr>
        <w:tabs>
          <w:tab w:val="left" w:pos="3261"/>
          <w:tab w:val="left" w:pos="3686"/>
        </w:tabs>
        <w:spacing w:before="0"/>
        <w:rPr>
          <w:rFonts w:ascii="Times New Roman" w:hAnsi="Times New Roman"/>
        </w:rPr>
      </w:pPr>
      <w:r w:rsidRPr="00131417">
        <w:rPr>
          <w:rFonts w:ascii="Times New Roman" w:hAnsi="Times New Roman"/>
        </w:rPr>
        <w:t>DIČ</w:t>
      </w:r>
      <w:r w:rsidRPr="00131417">
        <w:rPr>
          <w:rFonts w:ascii="Times New Roman" w:hAnsi="Times New Roman"/>
        </w:rPr>
        <w:tab/>
        <w:t>:</w:t>
      </w:r>
      <w:r w:rsidRPr="00131417">
        <w:rPr>
          <w:rFonts w:ascii="Times New Roman" w:hAnsi="Times New Roman"/>
        </w:rPr>
        <w:tab/>
        <w:t>..</w:t>
      </w:r>
      <w:r w:rsidRPr="00131417">
        <w:rPr>
          <w:rFonts w:ascii="Times New Roman" w:hAnsi="Times New Roman"/>
          <w:highlight w:val="yellow"/>
        </w:rPr>
        <w:t>..........................</w:t>
      </w:r>
      <w:r w:rsidRPr="00131417">
        <w:rPr>
          <w:rFonts w:ascii="Times New Roman" w:hAnsi="Times New Roman"/>
        </w:rPr>
        <w:t>..</w:t>
      </w:r>
    </w:p>
    <w:p w14:paraId="142AB6B1" w14:textId="77777777" w:rsidR="004C6018" w:rsidRPr="00131417" w:rsidRDefault="004C6018" w:rsidP="004C6018">
      <w:pPr>
        <w:tabs>
          <w:tab w:val="left" w:pos="3261"/>
          <w:tab w:val="left" w:pos="3686"/>
        </w:tabs>
        <w:spacing w:before="0"/>
        <w:rPr>
          <w:rFonts w:ascii="Times New Roman" w:hAnsi="Times New Roman"/>
        </w:rPr>
      </w:pPr>
      <w:r w:rsidRPr="00131417">
        <w:rPr>
          <w:rFonts w:ascii="Times New Roman" w:hAnsi="Times New Roman"/>
        </w:rPr>
        <w:t>IČ DPH</w:t>
      </w:r>
      <w:r w:rsidRPr="00131417">
        <w:rPr>
          <w:rFonts w:ascii="Times New Roman" w:hAnsi="Times New Roman"/>
        </w:rPr>
        <w:tab/>
        <w:t>:</w:t>
      </w:r>
      <w:r w:rsidRPr="00131417">
        <w:rPr>
          <w:rFonts w:ascii="Times New Roman" w:hAnsi="Times New Roman"/>
        </w:rPr>
        <w:tab/>
        <w:t>..</w:t>
      </w:r>
      <w:r w:rsidRPr="00131417">
        <w:rPr>
          <w:rFonts w:ascii="Times New Roman" w:hAnsi="Times New Roman"/>
          <w:highlight w:val="yellow"/>
        </w:rPr>
        <w:t>..........................</w:t>
      </w:r>
      <w:r w:rsidRPr="00131417">
        <w:rPr>
          <w:rFonts w:ascii="Times New Roman" w:hAnsi="Times New Roman"/>
        </w:rPr>
        <w:t>..</w:t>
      </w:r>
    </w:p>
    <w:p w14:paraId="45AF52E8" w14:textId="77777777" w:rsidR="004C6018" w:rsidRPr="00131417" w:rsidRDefault="004C6018" w:rsidP="004C6018">
      <w:pPr>
        <w:tabs>
          <w:tab w:val="left" w:pos="3261"/>
          <w:tab w:val="left" w:pos="3686"/>
        </w:tabs>
        <w:spacing w:before="0"/>
        <w:rPr>
          <w:rFonts w:ascii="Times New Roman" w:hAnsi="Times New Roman"/>
        </w:rPr>
      </w:pPr>
      <w:r w:rsidRPr="00131417">
        <w:rPr>
          <w:rFonts w:ascii="Times New Roman" w:hAnsi="Times New Roman"/>
        </w:rPr>
        <w:t>Bankové spojenie</w:t>
      </w:r>
      <w:r w:rsidRPr="00131417">
        <w:rPr>
          <w:rFonts w:ascii="Times New Roman" w:hAnsi="Times New Roman"/>
        </w:rPr>
        <w:tab/>
        <w:t>:</w:t>
      </w:r>
      <w:r w:rsidRPr="00131417">
        <w:rPr>
          <w:rFonts w:ascii="Times New Roman" w:hAnsi="Times New Roman"/>
        </w:rPr>
        <w:tab/>
        <w:t>..</w:t>
      </w:r>
      <w:r w:rsidRPr="00131417">
        <w:rPr>
          <w:rFonts w:ascii="Times New Roman" w:hAnsi="Times New Roman"/>
          <w:highlight w:val="yellow"/>
        </w:rPr>
        <w:t>..........................</w:t>
      </w:r>
      <w:r w:rsidRPr="00131417">
        <w:rPr>
          <w:rFonts w:ascii="Times New Roman" w:hAnsi="Times New Roman"/>
        </w:rPr>
        <w:t>..</w:t>
      </w:r>
    </w:p>
    <w:p w14:paraId="720C675E" w14:textId="77777777" w:rsidR="004C6018" w:rsidRPr="00131417" w:rsidRDefault="004C6018" w:rsidP="004C6018">
      <w:pPr>
        <w:tabs>
          <w:tab w:val="left" w:pos="3261"/>
          <w:tab w:val="left" w:pos="3686"/>
        </w:tabs>
        <w:spacing w:before="0"/>
        <w:rPr>
          <w:rFonts w:ascii="Times New Roman" w:hAnsi="Times New Roman"/>
        </w:rPr>
      </w:pPr>
      <w:r w:rsidRPr="00131417">
        <w:rPr>
          <w:rFonts w:ascii="Times New Roman" w:hAnsi="Times New Roman"/>
        </w:rPr>
        <w:t>IBAN</w:t>
      </w:r>
      <w:r w:rsidRPr="00131417">
        <w:rPr>
          <w:rFonts w:ascii="Times New Roman" w:hAnsi="Times New Roman"/>
        </w:rPr>
        <w:tab/>
        <w:t>:</w:t>
      </w:r>
      <w:r w:rsidRPr="00131417">
        <w:rPr>
          <w:rFonts w:ascii="Times New Roman" w:hAnsi="Times New Roman"/>
        </w:rPr>
        <w:tab/>
        <w:t>..</w:t>
      </w:r>
      <w:r w:rsidRPr="00131417">
        <w:rPr>
          <w:rFonts w:ascii="Times New Roman" w:hAnsi="Times New Roman"/>
          <w:highlight w:val="yellow"/>
        </w:rPr>
        <w:t>..........................</w:t>
      </w:r>
      <w:r w:rsidRPr="00131417">
        <w:rPr>
          <w:rFonts w:ascii="Times New Roman" w:hAnsi="Times New Roman"/>
        </w:rPr>
        <w:t>..</w:t>
      </w:r>
    </w:p>
    <w:p w14:paraId="60E6803A" w14:textId="77777777" w:rsidR="004C6018" w:rsidRPr="00131417" w:rsidRDefault="004C6018" w:rsidP="004C6018">
      <w:pPr>
        <w:tabs>
          <w:tab w:val="left" w:pos="3261"/>
          <w:tab w:val="left" w:pos="3686"/>
        </w:tabs>
        <w:spacing w:before="0"/>
        <w:rPr>
          <w:rFonts w:ascii="Times New Roman" w:hAnsi="Times New Roman"/>
        </w:rPr>
      </w:pPr>
      <w:r w:rsidRPr="00131417">
        <w:rPr>
          <w:rFonts w:ascii="Times New Roman" w:hAnsi="Times New Roman"/>
        </w:rPr>
        <w:t>Štatutárny orgán</w:t>
      </w:r>
      <w:r w:rsidRPr="00131417">
        <w:rPr>
          <w:rFonts w:ascii="Times New Roman" w:hAnsi="Times New Roman"/>
        </w:rPr>
        <w:tab/>
        <w:t>:</w:t>
      </w:r>
      <w:r w:rsidRPr="00131417">
        <w:rPr>
          <w:rFonts w:ascii="Times New Roman" w:hAnsi="Times New Roman"/>
        </w:rPr>
        <w:tab/>
        <w:t>..</w:t>
      </w:r>
      <w:r w:rsidRPr="00131417">
        <w:rPr>
          <w:rFonts w:ascii="Times New Roman" w:hAnsi="Times New Roman"/>
          <w:highlight w:val="yellow"/>
        </w:rPr>
        <w:t>..........................</w:t>
      </w:r>
      <w:r w:rsidRPr="00131417">
        <w:rPr>
          <w:rFonts w:ascii="Times New Roman" w:hAnsi="Times New Roman"/>
        </w:rPr>
        <w:t>..</w:t>
      </w:r>
    </w:p>
    <w:p w14:paraId="05D20D50" w14:textId="77777777" w:rsidR="004C6018" w:rsidRPr="00131417" w:rsidRDefault="004C6018" w:rsidP="004C6018">
      <w:pPr>
        <w:tabs>
          <w:tab w:val="left" w:pos="3261"/>
          <w:tab w:val="left" w:pos="3686"/>
        </w:tabs>
        <w:spacing w:before="0"/>
        <w:rPr>
          <w:rFonts w:ascii="Times New Roman" w:hAnsi="Times New Roman"/>
        </w:rPr>
      </w:pPr>
      <w:r w:rsidRPr="00131417">
        <w:rPr>
          <w:rFonts w:ascii="Times New Roman" w:hAnsi="Times New Roman"/>
        </w:rPr>
        <w:t>Zapísaná v:</w:t>
      </w:r>
      <w:r w:rsidRPr="00131417">
        <w:rPr>
          <w:rFonts w:ascii="Times New Roman" w:hAnsi="Times New Roman"/>
        </w:rPr>
        <w:tab/>
        <w:t> </w:t>
      </w:r>
      <w:r w:rsidRPr="00131417">
        <w:rPr>
          <w:rFonts w:ascii="Times New Roman" w:hAnsi="Times New Roman"/>
        </w:rPr>
        <w:tab/>
        <w:t>..</w:t>
      </w:r>
      <w:r w:rsidRPr="00131417">
        <w:rPr>
          <w:rFonts w:ascii="Times New Roman" w:hAnsi="Times New Roman"/>
          <w:highlight w:val="yellow"/>
        </w:rPr>
        <w:t>..........................</w:t>
      </w:r>
      <w:r w:rsidRPr="00131417">
        <w:rPr>
          <w:rFonts w:ascii="Times New Roman" w:hAnsi="Times New Roman"/>
        </w:rPr>
        <w:t>..</w:t>
      </w:r>
    </w:p>
    <w:p w14:paraId="66555A2D" w14:textId="77777777" w:rsidR="004C6018" w:rsidRPr="00131417" w:rsidRDefault="004C6018" w:rsidP="004C6018">
      <w:pPr>
        <w:pStyle w:val="Default"/>
        <w:tabs>
          <w:tab w:val="left" w:pos="505"/>
          <w:tab w:val="left" w:pos="2694"/>
          <w:tab w:val="left" w:pos="3261"/>
          <w:tab w:val="left" w:pos="3402"/>
          <w:tab w:val="left" w:pos="3686"/>
        </w:tabs>
        <w:spacing w:before="120"/>
        <w:ind w:left="0" w:firstLine="567"/>
        <w:rPr>
          <w:color w:val="auto"/>
          <w:sz w:val="22"/>
          <w:szCs w:val="22"/>
        </w:rPr>
      </w:pPr>
      <w:r w:rsidRPr="00131417">
        <w:rPr>
          <w:color w:val="auto"/>
          <w:sz w:val="22"/>
          <w:szCs w:val="22"/>
        </w:rPr>
        <w:t>Zástupca oprávnený konať:</w:t>
      </w:r>
    </w:p>
    <w:p w14:paraId="73715F50" w14:textId="77777777" w:rsidR="004C6018" w:rsidRPr="00131417" w:rsidRDefault="004C6018" w:rsidP="004C6018">
      <w:pPr>
        <w:pStyle w:val="Default"/>
        <w:tabs>
          <w:tab w:val="left" w:pos="505"/>
          <w:tab w:val="left" w:pos="3261"/>
          <w:tab w:val="left" w:pos="3686"/>
        </w:tabs>
        <w:spacing w:before="0"/>
        <w:ind w:left="0" w:firstLine="567"/>
        <w:rPr>
          <w:color w:val="auto"/>
          <w:sz w:val="22"/>
          <w:szCs w:val="22"/>
        </w:rPr>
      </w:pPr>
      <w:r w:rsidRPr="00131417">
        <w:rPr>
          <w:color w:val="auto"/>
          <w:sz w:val="22"/>
          <w:szCs w:val="22"/>
        </w:rPr>
        <w:t>a) vo veciach zmluvných</w:t>
      </w:r>
      <w:r w:rsidRPr="00131417">
        <w:rPr>
          <w:color w:val="auto"/>
          <w:sz w:val="22"/>
          <w:szCs w:val="22"/>
        </w:rPr>
        <w:tab/>
        <w:t xml:space="preserve">: </w:t>
      </w:r>
      <w:r w:rsidRPr="00131417">
        <w:rPr>
          <w:color w:val="auto"/>
          <w:sz w:val="22"/>
          <w:szCs w:val="22"/>
        </w:rPr>
        <w:tab/>
        <w:t>..</w:t>
      </w:r>
      <w:r w:rsidRPr="00131417">
        <w:rPr>
          <w:color w:val="auto"/>
          <w:sz w:val="22"/>
          <w:szCs w:val="22"/>
          <w:highlight w:val="yellow"/>
        </w:rPr>
        <w:t>..........................</w:t>
      </w:r>
      <w:r w:rsidRPr="00131417">
        <w:rPr>
          <w:color w:val="auto"/>
          <w:sz w:val="22"/>
          <w:szCs w:val="22"/>
        </w:rPr>
        <w:t>..</w:t>
      </w:r>
    </w:p>
    <w:p w14:paraId="5F6280A3" w14:textId="77777777" w:rsidR="004C6018" w:rsidRPr="00131417" w:rsidRDefault="004C6018" w:rsidP="004C6018">
      <w:pPr>
        <w:pStyle w:val="Default"/>
        <w:tabs>
          <w:tab w:val="left" w:pos="505"/>
          <w:tab w:val="left" w:pos="3261"/>
          <w:tab w:val="left" w:pos="3686"/>
        </w:tabs>
        <w:spacing w:before="0"/>
        <w:ind w:left="0" w:firstLine="567"/>
        <w:rPr>
          <w:color w:val="auto"/>
          <w:sz w:val="22"/>
          <w:szCs w:val="22"/>
        </w:rPr>
      </w:pPr>
      <w:r w:rsidRPr="00131417">
        <w:rPr>
          <w:color w:val="auto"/>
          <w:sz w:val="22"/>
          <w:szCs w:val="22"/>
        </w:rPr>
        <w:t>b) vo veciach realizácie</w:t>
      </w:r>
      <w:r w:rsidRPr="00131417">
        <w:rPr>
          <w:color w:val="auto"/>
          <w:sz w:val="22"/>
          <w:szCs w:val="22"/>
        </w:rPr>
        <w:tab/>
        <w:t xml:space="preserve">:  </w:t>
      </w:r>
      <w:r w:rsidRPr="00131417">
        <w:rPr>
          <w:color w:val="auto"/>
          <w:sz w:val="22"/>
          <w:szCs w:val="22"/>
        </w:rPr>
        <w:tab/>
        <w:t>..</w:t>
      </w:r>
      <w:r w:rsidRPr="00131417">
        <w:rPr>
          <w:color w:val="auto"/>
          <w:sz w:val="22"/>
          <w:szCs w:val="22"/>
          <w:highlight w:val="yellow"/>
        </w:rPr>
        <w:t>..........................</w:t>
      </w:r>
      <w:r w:rsidRPr="00131417">
        <w:rPr>
          <w:color w:val="auto"/>
          <w:sz w:val="22"/>
          <w:szCs w:val="22"/>
        </w:rPr>
        <w:t>..</w:t>
      </w:r>
    </w:p>
    <w:p w14:paraId="60EDE1BA" w14:textId="77777777" w:rsidR="004C6018" w:rsidRPr="00131417" w:rsidRDefault="004C6018" w:rsidP="004C6018">
      <w:pPr>
        <w:tabs>
          <w:tab w:val="left" w:pos="3261"/>
          <w:tab w:val="left" w:pos="3686"/>
        </w:tabs>
        <w:spacing w:before="0"/>
        <w:rPr>
          <w:rFonts w:ascii="Times New Roman" w:hAnsi="Times New Roman"/>
        </w:rPr>
      </w:pPr>
      <w:r w:rsidRPr="00131417">
        <w:rPr>
          <w:rFonts w:ascii="Times New Roman" w:hAnsi="Times New Roman"/>
        </w:rPr>
        <w:t>Telefón</w:t>
      </w:r>
      <w:r w:rsidRPr="00131417">
        <w:rPr>
          <w:rFonts w:ascii="Times New Roman" w:hAnsi="Times New Roman"/>
        </w:rPr>
        <w:tab/>
        <w:t>:</w:t>
      </w:r>
      <w:r w:rsidRPr="00131417">
        <w:rPr>
          <w:rFonts w:ascii="Times New Roman" w:hAnsi="Times New Roman"/>
        </w:rPr>
        <w:tab/>
        <w:t>..</w:t>
      </w:r>
      <w:r w:rsidRPr="00131417">
        <w:rPr>
          <w:rFonts w:ascii="Times New Roman" w:hAnsi="Times New Roman"/>
          <w:highlight w:val="yellow"/>
        </w:rPr>
        <w:t>..........................</w:t>
      </w:r>
      <w:r w:rsidRPr="00131417">
        <w:rPr>
          <w:rFonts w:ascii="Times New Roman" w:hAnsi="Times New Roman"/>
        </w:rPr>
        <w:t>..</w:t>
      </w:r>
    </w:p>
    <w:p w14:paraId="20F987B8" w14:textId="77777777" w:rsidR="004C6018" w:rsidRPr="00131417" w:rsidRDefault="004C6018" w:rsidP="004C6018">
      <w:pPr>
        <w:tabs>
          <w:tab w:val="left" w:pos="3261"/>
          <w:tab w:val="left" w:pos="3686"/>
        </w:tabs>
        <w:spacing w:before="0"/>
        <w:rPr>
          <w:rFonts w:ascii="Times New Roman" w:hAnsi="Times New Roman"/>
        </w:rPr>
      </w:pPr>
      <w:r w:rsidRPr="00131417">
        <w:rPr>
          <w:rFonts w:ascii="Times New Roman" w:hAnsi="Times New Roman"/>
        </w:rPr>
        <w:t>e-mail</w:t>
      </w:r>
      <w:r w:rsidRPr="00131417">
        <w:rPr>
          <w:rFonts w:ascii="Times New Roman" w:hAnsi="Times New Roman"/>
        </w:rPr>
        <w:tab/>
        <w:t xml:space="preserve">:  </w:t>
      </w:r>
      <w:r w:rsidRPr="00131417">
        <w:rPr>
          <w:rFonts w:ascii="Times New Roman" w:hAnsi="Times New Roman"/>
        </w:rPr>
        <w:tab/>
        <w:t>..</w:t>
      </w:r>
      <w:r w:rsidRPr="00131417">
        <w:rPr>
          <w:rFonts w:ascii="Times New Roman" w:hAnsi="Times New Roman"/>
          <w:highlight w:val="yellow"/>
        </w:rPr>
        <w:t>..........................</w:t>
      </w:r>
      <w:r w:rsidRPr="00131417">
        <w:rPr>
          <w:rFonts w:ascii="Times New Roman" w:hAnsi="Times New Roman"/>
        </w:rPr>
        <w:t>..</w:t>
      </w:r>
    </w:p>
    <w:p w14:paraId="1FD86DF2" w14:textId="77777777" w:rsidR="002F3868" w:rsidRPr="00131417" w:rsidRDefault="004C6018" w:rsidP="004C6018">
      <w:pPr>
        <w:pStyle w:val="Default"/>
        <w:tabs>
          <w:tab w:val="left" w:pos="505"/>
        </w:tabs>
        <w:spacing w:after="240"/>
        <w:rPr>
          <w:b/>
          <w:i/>
          <w:sz w:val="22"/>
          <w:szCs w:val="22"/>
        </w:rPr>
      </w:pPr>
      <w:r w:rsidRPr="00131417">
        <w:rPr>
          <w:b/>
          <w:i/>
          <w:iCs/>
          <w:sz w:val="22"/>
          <w:szCs w:val="22"/>
        </w:rPr>
        <w:t xml:space="preserve"> </w:t>
      </w:r>
      <w:r w:rsidR="002F3868" w:rsidRPr="00131417">
        <w:rPr>
          <w:b/>
          <w:i/>
          <w:iCs/>
          <w:sz w:val="22"/>
          <w:szCs w:val="22"/>
        </w:rPr>
        <w:t xml:space="preserve">(ďalej len „mandatár“) </w:t>
      </w:r>
    </w:p>
    <w:p w14:paraId="4CFE970F" w14:textId="77777777" w:rsidR="00BF2D0A" w:rsidRPr="00131417" w:rsidRDefault="00BF2D0A" w:rsidP="002D0B83">
      <w:pPr>
        <w:pStyle w:val="lnok"/>
        <w:rPr>
          <w:sz w:val="22"/>
        </w:rPr>
      </w:pPr>
      <w:r w:rsidRPr="00131417">
        <w:rPr>
          <w:sz w:val="22"/>
        </w:rPr>
        <w:t>II.</w:t>
      </w:r>
      <w:r w:rsidR="00DF7B86" w:rsidRPr="00131417">
        <w:rPr>
          <w:sz w:val="22"/>
        </w:rPr>
        <w:br/>
      </w:r>
      <w:r w:rsidR="00EC0750" w:rsidRPr="00131417">
        <w:rPr>
          <w:sz w:val="22"/>
        </w:rPr>
        <w:t>Úvodné ustanovenia</w:t>
      </w:r>
    </w:p>
    <w:p w14:paraId="5DF5F27D" w14:textId="77777777" w:rsidR="006D27B0" w:rsidRPr="006D27B0" w:rsidRDefault="00B815C7" w:rsidP="006D27B0">
      <w:pPr>
        <w:pStyle w:val="Odsekzoznamu"/>
        <w:numPr>
          <w:ilvl w:val="1"/>
          <w:numId w:val="3"/>
        </w:numPr>
        <w:spacing w:before="0" w:after="60"/>
        <w:contextualSpacing w:val="0"/>
        <w:rPr>
          <w:rFonts w:ascii="Times New Roman" w:hAnsi="Times New Roman" w:cs="Times New Roman"/>
        </w:rPr>
      </w:pPr>
      <w:r w:rsidRPr="00131417">
        <w:rPr>
          <w:rFonts w:ascii="Times New Roman" w:hAnsi="Times New Roman" w:cs="Times New Roman"/>
        </w:rPr>
        <w:t>Táto zmluva sa uzatvára ako výsledok prieskumu trhu</w:t>
      </w:r>
      <w:r w:rsidR="00AD1813">
        <w:rPr>
          <w:rFonts w:ascii="Times New Roman" w:hAnsi="Times New Roman" w:cs="Times New Roman"/>
        </w:rPr>
        <w:t xml:space="preserve"> </w:t>
      </w:r>
      <w:r w:rsidR="00BF2D0A" w:rsidRPr="00131417">
        <w:rPr>
          <w:rFonts w:ascii="Times New Roman" w:hAnsi="Times New Roman" w:cs="Times New Roman"/>
        </w:rPr>
        <w:t>v</w:t>
      </w:r>
      <w:r w:rsidR="009360BF">
        <w:rPr>
          <w:rFonts w:ascii="Times New Roman" w:hAnsi="Times New Roman" w:cs="Times New Roman"/>
        </w:rPr>
        <w:t> </w:t>
      </w:r>
      <w:r w:rsidR="00BF2D0A" w:rsidRPr="00131417">
        <w:rPr>
          <w:rFonts w:ascii="Times New Roman" w:hAnsi="Times New Roman" w:cs="Times New Roman"/>
        </w:rPr>
        <w:t>zmysle</w:t>
      </w:r>
      <w:r w:rsidR="009360BF">
        <w:rPr>
          <w:rFonts w:ascii="Times New Roman" w:hAnsi="Times New Roman" w:cs="Times New Roman"/>
        </w:rPr>
        <w:t xml:space="preserve"> </w:t>
      </w:r>
      <w:r w:rsidR="00BF2D0A" w:rsidRPr="00131417">
        <w:rPr>
          <w:rFonts w:ascii="Times New Roman" w:hAnsi="Times New Roman" w:cs="Times New Roman"/>
        </w:rPr>
        <w:t>§117 zákona č. 343/2015 Z. z. o verejnom obstarávaní a o zmene a doplnení niektorých zákonov v</w:t>
      </w:r>
      <w:r w:rsidR="005543B0" w:rsidRPr="00131417">
        <w:rPr>
          <w:rFonts w:ascii="Times New Roman" w:hAnsi="Times New Roman" w:cs="Times New Roman"/>
        </w:rPr>
        <w:t xml:space="preserve"> znení neskorších predpisov na </w:t>
      </w:r>
      <w:r w:rsidRPr="00131417">
        <w:rPr>
          <w:rFonts w:ascii="Times New Roman" w:hAnsi="Times New Roman" w:cs="Times New Roman"/>
        </w:rPr>
        <w:t>poskytnutie služby</w:t>
      </w:r>
      <w:r w:rsidR="005543B0" w:rsidRPr="00131417">
        <w:rPr>
          <w:rFonts w:ascii="Times New Roman" w:hAnsi="Times New Roman" w:cs="Times New Roman"/>
        </w:rPr>
        <w:t xml:space="preserve"> – </w:t>
      </w:r>
      <w:r w:rsidR="005543B0" w:rsidRPr="00131417">
        <w:rPr>
          <w:rFonts w:ascii="Times New Roman" w:hAnsi="Times New Roman" w:cs="Times New Roman"/>
          <w:b/>
        </w:rPr>
        <w:t xml:space="preserve">„Výkon </w:t>
      </w:r>
      <w:r w:rsidR="00B673D2" w:rsidRPr="00131417">
        <w:rPr>
          <w:rFonts w:ascii="Times New Roman" w:hAnsi="Times New Roman" w:cs="Times New Roman"/>
          <w:b/>
        </w:rPr>
        <w:t xml:space="preserve">činnosti </w:t>
      </w:r>
      <w:r w:rsidR="005543B0" w:rsidRPr="00131417">
        <w:rPr>
          <w:rFonts w:ascii="Times New Roman" w:hAnsi="Times New Roman" w:cs="Times New Roman"/>
          <w:b/>
        </w:rPr>
        <w:t xml:space="preserve">stavebného dozoru: </w:t>
      </w:r>
      <w:r w:rsidR="008E4844" w:rsidRPr="008E4844">
        <w:rPr>
          <w:rFonts w:ascii="Times New Roman" w:hAnsi="Times New Roman" w:cs="Times New Roman"/>
          <w:b/>
        </w:rPr>
        <w:t>Levoča – Levočské Lúky – zabezpečenie techn</w:t>
      </w:r>
      <w:r w:rsidR="00004D11">
        <w:rPr>
          <w:rFonts w:ascii="Times New Roman" w:hAnsi="Times New Roman" w:cs="Times New Roman"/>
          <w:b/>
        </w:rPr>
        <w:t xml:space="preserve">ickej vybavenosti v osídleniach </w:t>
      </w:r>
      <w:r w:rsidR="008E4844" w:rsidRPr="008E4844">
        <w:rPr>
          <w:rFonts w:ascii="Times New Roman" w:hAnsi="Times New Roman" w:cs="Times New Roman"/>
          <w:b/>
        </w:rPr>
        <w:t>s marginalizovanými rómskymi komunitami“</w:t>
      </w:r>
      <w:r w:rsidR="006264E2">
        <w:rPr>
          <w:rFonts w:ascii="Times New Roman" w:hAnsi="Times New Roman" w:cs="Times New Roman"/>
          <w:b/>
        </w:rPr>
        <w:t xml:space="preserve">. </w:t>
      </w:r>
      <w:r w:rsidR="00113AE6" w:rsidRPr="0083663B">
        <w:rPr>
          <w:rFonts w:ascii="Times New Roman" w:hAnsi="Times New Roman" w:cs="Times New Roman"/>
        </w:rPr>
        <w:t>Cenová</w:t>
      </w:r>
      <w:r w:rsidR="0084470F" w:rsidRPr="0083663B">
        <w:rPr>
          <w:rFonts w:ascii="Times New Roman" w:hAnsi="Times New Roman" w:cs="Times New Roman"/>
        </w:rPr>
        <w:t xml:space="preserve"> </w:t>
      </w:r>
      <w:r w:rsidR="0084470F" w:rsidRPr="00131417">
        <w:rPr>
          <w:rFonts w:ascii="Times New Roman" w:hAnsi="Times New Roman" w:cs="Times New Roman"/>
        </w:rPr>
        <w:t>ponuka mandatára tvorí prílohu č.</w:t>
      </w:r>
      <w:r w:rsidR="00910B3E" w:rsidRPr="00131417">
        <w:rPr>
          <w:rFonts w:ascii="Times New Roman" w:hAnsi="Times New Roman" w:cs="Times New Roman"/>
        </w:rPr>
        <w:t>1</w:t>
      </w:r>
      <w:r w:rsidR="0084470F" w:rsidRPr="00131417">
        <w:rPr>
          <w:rFonts w:ascii="Times New Roman" w:hAnsi="Times New Roman" w:cs="Times New Roman"/>
        </w:rPr>
        <w:t xml:space="preserve"> k tejto zmluvy.</w:t>
      </w:r>
    </w:p>
    <w:p w14:paraId="3F648FA9" w14:textId="77777777" w:rsidR="00AD1813" w:rsidRPr="008D68B5" w:rsidRDefault="0084470F" w:rsidP="00486E28">
      <w:pPr>
        <w:pStyle w:val="Odsekzoznamu"/>
        <w:numPr>
          <w:ilvl w:val="1"/>
          <w:numId w:val="3"/>
        </w:numPr>
        <w:spacing w:before="0" w:after="60"/>
        <w:contextualSpacing w:val="0"/>
        <w:rPr>
          <w:rFonts w:ascii="Times New Roman" w:hAnsi="Times New Roman" w:cs="Times New Roman"/>
        </w:rPr>
      </w:pPr>
      <w:r w:rsidRPr="008D68B5">
        <w:rPr>
          <w:rFonts w:ascii="Times New Roman" w:hAnsi="Times New Roman" w:cs="Times New Roman"/>
        </w:rPr>
        <w:t xml:space="preserve">Názov stavby: </w:t>
      </w:r>
      <w:r w:rsidR="00271E69" w:rsidRPr="00271E69">
        <w:rPr>
          <w:rFonts w:ascii="Times New Roman" w:hAnsi="Times New Roman" w:cs="Times New Roman"/>
          <w:b/>
        </w:rPr>
        <w:t>„</w:t>
      </w:r>
      <w:r w:rsidR="00004D11" w:rsidRPr="00271E69">
        <w:rPr>
          <w:rFonts w:ascii="Times New Roman" w:hAnsi="Times New Roman" w:cs="Times New Roman"/>
          <w:b/>
        </w:rPr>
        <w:t>Levoča – Levočské Lúky – zabezpečenie technickej vybavenosti v osídleniach s marginalizovanými rómskymi komunitami“</w:t>
      </w:r>
      <w:r w:rsidR="006D27B0" w:rsidRPr="008D68B5">
        <w:rPr>
          <w:rFonts w:ascii="Times New Roman" w:hAnsi="Times New Roman" w:cs="Times New Roman"/>
          <w:b/>
        </w:rPr>
        <w:t>.</w:t>
      </w:r>
    </w:p>
    <w:p w14:paraId="0FE80F9A" w14:textId="77777777" w:rsidR="009360BF" w:rsidRDefault="0084470F" w:rsidP="00486E28">
      <w:pPr>
        <w:pStyle w:val="Odsekzoznamu"/>
        <w:numPr>
          <w:ilvl w:val="1"/>
          <w:numId w:val="3"/>
        </w:numPr>
        <w:spacing w:before="0" w:after="60"/>
        <w:contextualSpacing w:val="0"/>
        <w:rPr>
          <w:rFonts w:ascii="Times New Roman" w:hAnsi="Times New Roman" w:cs="Times New Roman"/>
        </w:rPr>
      </w:pPr>
      <w:r w:rsidRPr="00AD1813">
        <w:rPr>
          <w:rFonts w:ascii="Times New Roman" w:hAnsi="Times New Roman" w:cs="Times New Roman"/>
        </w:rPr>
        <w:t xml:space="preserve">Miesto stavby: </w:t>
      </w:r>
      <w:r w:rsidR="00004D11" w:rsidRPr="00004D11">
        <w:rPr>
          <w:rFonts w:ascii="Times New Roman" w:hAnsi="Times New Roman" w:cs="Times New Roman"/>
        </w:rPr>
        <w:t>Východné Slovensko, Prešovský kraj, okres Levoča, mesto Levoča – mestská časť Levočské Lúky</w:t>
      </w:r>
      <w:r w:rsidR="006D27B0">
        <w:rPr>
          <w:rFonts w:ascii="Times New Roman" w:hAnsi="Times New Roman" w:cs="Times New Roman"/>
        </w:rPr>
        <w:t>.</w:t>
      </w:r>
    </w:p>
    <w:p w14:paraId="54AB4C2E" w14:textId="77777777" w:rsidR="00004D11" w:rsidRPr="00004D11" w:rsidRDefault="009360BF" w:rsidP="00030484">
      <w:pPr>
        <w:pStyle w:val="Odsekzoznamu"/>
        <w:spacing w:before="0" w:after="60"/>
        <w:ind w:left="505"/>
        <w:contextualSpacing w:val="0"/>
        <w:rPr>
          <w:rFonts w:ascii="Times New Roman" w:hAnsi="Times New Roman" w:cs="Times New Roman"/>
        </w:rPr>
      </w:pPr>
      <w:r>
        <w:rPr>
          <w:rFonts w:ascii="Times New Roman" w:hAnsi="Times New Roman" w:cs="Times New Roman"/>
        </w:rPr>
        <w:t>M</w:t>
      </w:r>
      <w:r w:rsidR="007C0430">
        <w:rPr>
          <w:rFonts w:ascii="Times New Roman" w:hAnsi="Times New Roman" w:cs="Times New Roman"/>
        </w:rPr>
        <w:t xml:space="preserve">esto Levoča – </w:t>
      </w:r>
      <w:r w:rsidR="00004D11" w:rsidRPr="00004D11">
        <w:rPr>
          <w:rFonts w:ascii="Times New Roman" w:hAnsi="Times New Roman" w:cs="Times New Roman"/>
        </w:rPr>
        <w:t>mestská časť Levočské Lúky</w:t>
      </w:r>
      <w:r w:rsidR="007C0430">
        <w:rPr>
          <w:rFonts w:ascii="Times New Roman" w:hAnsi="Times New Roman" w:cs="Times New Roman"/>
        </w:rPr>
        <w:t>, pozemky nachádzajúce sa v </w:t>
      </w:r>
      <w:proofErr w:type="spellStart"/>
      <w:r w:rsidR="007C0430">
        <w:rPr>
          <w:rFonts w:ascii="Times New Roman" w:hAnsi="Times New Roman" w:cs="Times New Roman"/>
        </w:rPr>
        <w:t>k.ú</w:t>
      </w:r>
      <w:proofErr w:type="spellEnd"/>
      <w:r w:rsidR="007C0430">
        <w:rPr>
          <w:rFonts w:ascii="Times New Roman" w:hAnsi="Times New Roman" w:cs="Times New Roman"/>
        </w:rPr>
        <w:t xml:space="preserve">. Levoča na parcelách v zmysle Stavebného povolenia, vydaného </w:t>
      </w:r>
      <w:r w:rsidR="00004D11" w:rsidRPr="00004D11">
        <w:rPr>
          <w:rFonts w:ascii="Times New Roman" w:hAnsi="Times New Roman" w:cs="Times New Roman"/>
        </w:rPr>
        <w:t xml:space="preserve">mestom Levoča pod č. ŠSÚ 24913/02372/2019/Kor zo </w:t>
      </w:r>
      <w:r w:rsidR="00004D11" w:rsidRPr="00004D11">
        <w:rPr>
          <w:rFonts w:ascii="Times New Roman" w:hAnsi="Times New Roman" w:cs="Times New Roman"/>
        </w:rPr>
        <w:lastRenderedPageBreak/>
        <w:t>dňa 08.08.2019, právoplatné dňom 09.09.2019</w:t>
      </w:r>
      <w:r w:rsidR="00004D11">
        <w:rPr>
          <w:rFonts w:ascii="Times New Roman" w:hAnsi="Times New Roman" w:cs="Times New Roman"/>
        </w:rPr>
        <w:t xml:space="preserve"> a v zmysle Stavebného povolenia, </w:t>
      </w:r>
      <w:r w:rsidR="007C0430">
        <w:rPr>
          <w:rFonts w:ascii="Times New Roman" w:hAnsi="Times New Roman" w:cs="Times New Roman"/>
        </w:rPr>
        <w:t xml:space="preserve">vydaného Mestom Levoča </w:t>
      </w:r>
      <w:r w:rsidR="00004D11" w:rsidRPr="00004D11">
        <w:rPr>
          <w:rFonts w:ascii="Times New Roman" w:hAnsi="Times New Roman" w:cs="Times New Roman"/>
        </w:rPr>
        <w:t>mestom Levoča pod č. INV 24963/02322/19/ZČUR zo dňa 09.08.2019, právoplatné dňom 10.09.2019</w:t>
      </w:r>
    </w:p>
    <w:p w14:paraId="4A965441" w14:textId="77777777" w:rsidR="00030484" w:rsidRPr="00030484" w:rsidRDefault="00030484" w:rsidP="00004D11">
      <w:pPr>
        <w:pStyle w:val="Odsekzoznamu"/>
        <w:numPr>
          <w:ilvl w:val="1"/>
          <w:numId w:val="3"/>
        </w:numPr>
        <w:spacing w:before="0" w:after="60"/>
        <w:contextualSpacing w:val="0"/>
        <w:rPr>
          <w:rStyle w:val="FontStyle42"/>
          <w:b w:val="0"/>
        </w:rPr>
      </w:pPr>
      <w:bookmarkStart w:id="0" w:name="_Hlk63769418"/>
      <w:r>
        <w:rPr>
          <w:rFonts w:ascii="Times New Roman" w:hAnsi="Times New Roman" w:cs="Times New Roman"/>
        </w:rPr>
        <w:t xml:space="preserve">Predmetná stavba vrátane činnosti stavebného dozoru bude financovaná prostredníctvom </w:t>
      </w:r>
      <w:r w:rsidR="00004D11">
        <w:rPr>
          <w:rFonts w:ascii="Times New Roman" w:hAnsi="Times New Roman" w:cs="Times New Roman"/>
        </w:rPr>
        <w:t>Operačného p</w:t>
      </w:r>
      <w:r>
        <w:rPr>
          <w:rFonts w:ascii="Times New Roman" w:hAnsi="Times New Roman" w:cs="Times New Roman"/>
        </w:rPr>
        <w:t xml:space="preserve">rogramu </w:t>
      </w:r>
      <w:r w:rsidR="00004D11">
        <w:rPr>
          <w:rFonts w:ascii="Times New Roman" w:hAnsi="Times New Roman" w:cs="Times New Roman"/>
        </w:rPr>
        <w:t>Ľudské zdroje</w:t>
      </w:r>
      <w:r w:rsidR="00004D11" w:rsidRPr="00271E69">
        <w:rPr>
          <w:b/>
        </w:rPr>
        <w:t xml:space="preserve"> </w:t>
      </w:r>
      <w:r w:rsidR="00004D11" w:rsidRPr="00271E69">
        <w:rPr>
          <w:rFonts w:ascii="Times New Roman" w:hAnsi="Times New Roman" w:cs="Times New Roman"/>
        </w:rPr>
        <w:t xml:space="preserve">z Európskeho fondu regionálneho rozvoja, </w:t>
      </w:r>
      <w:r w:rsidR="00271E69" w:rsidRPr="00271E69">
        <w:rPr>
          <w:rFonts w:ascii="Times New Roman" w:hAnsi="Times New Roman" w:cs="Times New Roman"/>
        </w:rPr>
        <w:t xml:space="preserve">kód projektu v </w:t>
      </w:r>
      <w:r w:rsidRPr="00271E69">
        <w:rPr>
          <w:rFonts w:ascii="Times New Roman" w:hAnsi="Times New Roman" w:cs="Times New Roman"/>
        </w:rPr>
        <w:t>ITMS</w:t>
      </w:r>
      <w:r w:rsidR="00271E69" w:rsidRPr="00271E69">
        <w:rPr>
          <w:rFonts w:ascii="Times New Roman" w:hAnsi="Times New Roman" w:cs="Times New Roman"/>
        </w:rPr>
        <w:t>2014+</w:t>
      </w:r>
      <w:r>
        <w:rPr>
          <w:rFonts w:ascii="Times New Roman" w:hAnsi="Times New Roman" w:cs="Times New Roman"/>
          <w:color w:val="000000"/>
          <w:szCs w:val="20"/>
        </w:rPr>
        <w:t xml:space="preserve"> </w:t>
      </w:r>
      <w:r w:rsidR="00271E69">
        <w:rPr>
          <w:rFonts w:ascii="Times New Roman" w:hAnsi="Times New Roman" w:cs="Times New Roman"/>
          <w:i/>
          <w:color w:val="000000"/>
          <w:szCs w:val="20"/>
        </w:rPr>
        <w:t xml:space="preserve">312061Y408 </w:t>
      </w:r>
      <w:r>
        <w:rPr>
          <w:rFonts w:ascii="Times New Roman" w:hAnsi="Times New Roman" w:cs="Times New Roman"/>
          <w:i/>
          <w:color w:val="000000"/>
          <w:szCs w:val="20"/>
        </w:rPr>
        <w:t xml:space="preserve">s názvom projektu </w:t>
      </w:r>
      <w:r w:rsidR="00271E69">
        <w:rPr>
          <w:rFonts w:ascii="Times New Roman" w:hAnsi="Times New Roman" w:cs="Times New Roman"/>
          <w:i/>
          <w:color w:val="000000"/>
          <w:szCs w:val="20"/>
        </w:rPr>
        <w:t>„</w:t>
      </w:r>
      <w:r w:rsidR="00271E69" w:rsidRPr="00271E69">
        <w:rPr>
          <w:rFonts w:ascii="Times New Roman" w:hAnsi="Times New Roman" w:cs="Times New Roman"/>
          <w:i/>
          <w:color w:val="000000"/>
          <w:szCs w:val="20"/>
        </w:rPr>
        <w:t xml:space="preserve">Levoča – Levočské Lúky – zabezpečenie technickej vybavenosti v osídleniach s marginalizovanými rómskymi komunitami“ </w:t>
      </w:r>
      <w:r>
        <w:rPr>
          <w:rFonts w:ascii="Times New Roman" w:hAnsi="Times New Roman" w:cs="Times New Roman"/>
          <w:color w:val="000000"/>
          <w:szCs w:val="20"/>
        </w:rPr>
        <w:t>a z vlastných zdrojov objednávateľa.</w:t>
      </w:r>
      <w:bookmarkEnd w:id="0"/>
    </w:p>
    <w:p w14:paraId="042B2FC3" w14:textId="77777777" w:rsidR="0084470F" w:rsidRPr="00131417" w:rsidRDefault="00466A35" w:rsidP="00456589">
      <w:pPr>
        <w:pStyle w:val="Odsekzoznamu"/>
        <w:numPr>
          <w:ilvl w:val="1"/>
          <w:numId w:val="3"/>
        </w:numPr>
        <w:spacing w:before="0" w:after="60"/>
        <w:contextualSpacing w:val="0"/>
        <w:rPr>
          <w:rFonts w:ascii="Times New Roman" w:hAnsi="Times New Roman" w:cs="Times New Roman"/>
        </w:rPr>
      </w:pPr>
      <w:r w:rsidRPr="00131417">
        <w:rPr>
          <w:rFonts w:ascii="Times New Roman" w:hAnsi="Times New Roman" w:cs="Times New Roman"/>
        </w:rPr>
        <w:t>Predpokladaná d</w:t>
      </w:r>
      <w:r w:rsidR="0084470F" w:rsidRPr="00131417">
        <w:rPr>
          <w:rFonts w:ascii="Times New Roman" w:hAnsi="Times New Roman" w:cs="Times New Roman"/>
        </w:rPr>
        <w:t xml:space="preserve">oba realizácie stavby: </w:t>
      </w:r>
      <w:r w:rsidR="00AD1813">
        <w:rPr>
          <w:rFonts w:ascii="Times New Roman" w:hAnsi="Times New Roman" w:cs="Times New Roman"/>
        </w:rPr>
        <w:t xml:space="preserve">12 </w:t>
      </w:r>
      <w:r w:rsidR="0084470F" w:rsidRPr="00131417">
        <w:rPr>
          <w:rFonts w:ascii="Times New Roman" w:hAnsi="Times New Roman" w:cs="Times New Roman"/>
        </w:rPr>
        <w:t>mesiacov</w:t>
      </w:r>
    </w:p>
    <w:p w14:paraId="07D3FFC5" w14:textId="77777777" w:rsidR="00BE0AEE" w:rsidRPr="0083663B" w:rsidRDefault="00F21242" w:rsidP="00456589">
      <w:pPr>
        <w:pStyle w:val="Odsekzoznamu"/>
        <w:numPr>
          <w:ilvl w:val="1"/>
          <w:numId w:val="3"/>
        </w:numPr>
        <w:spacing w:before="0" w:after="60"/>
        <w:contextualSpacing w:val="0"/>
        <w:rPr>
          <w:rFonts w:ascii="Times New Roman" w:hAnsi="Times New Roman" w:cs="Times New Roman"/>
        </w:rPr>
      </w:pPr>
      <w:r w:rsidRPr="0083663B">
        <w:rPr>
          <w:rFonts w:ascii="Times New Roman" w:hAnsi="Times New Roman" w:cs="Times New Roman"/>
        </w:rPr>
        <w:t>Zhotoviteľom sa na účely tejto zmluvy rozumie osoba, s ktorou man</w:t>
      </w:r>
      <w:r w:rsidR="00E42472" w:rsidRPr="0083663B">
        <w:rPr>
          <w:rFonts w:ascii="Times New Roman" w:hAnsi="Times New Roman" w:cs="Times New Roman"/>
        </w:rPr>
        <w:t>dant ako objednávateľ uzatvorí Z</w:t>
      </w:r>
      <w:r w:rsidRPr="0083663B">
        <w:rPr>
          <w:rFonts w:ascii="Times New Roman" w:hAnsi="Times New Roman" w:cs="Times New Roman"/>
        </w:rPr>
        <w:t xml:space="preserve">mluvu o dielo na stavbu: </w:t>
      </w:r>
      <w:r w:rsidR="00271E69" w:rsidRPr="00271E69">
        <w:rPr>
          <w:rFonts w:ascii="Times New Roman" w:hAnsi="Times New Roman" w:cs="Times New Roman"/>
          <w:b/>
        </w:rPr>
        <w:t>„Levoča – Levočské Lúky – zabezpečenie technickej vybavenosti v osídleniach s marginalizovanými rómskymi komunitami“</w:t>
      </w:r>
      <w:r w:rsidR="007C0430" w:rsidRPr="0083663B">
        <w:rPr>
          <w:rFonts w:ascii="Times New Roman" w:hAnsi="Times New Roman" w:cs="Times New Roman"/>
        </w:rPr>
        <w:t xml:space="preserve"> (</w:t>
      </w:r>
      <w:r w:rsidR="00106556" w:rsidRPr="0083663B">
        <w:rPr>
          <w:rFonts w:ascii="Times New Roman" w:hAnsi="Times New Roman" w:cs="Times New Roman"/>
        </w:rPr>
        <w:t>ďalej „zhotoviteľ“</w:t>
      </w:r>
      <w:r w:rsidR="007C0430" w:rsidRPr="0083663B">
        <w:rPr>
          <w:rFonts w:ascii="Times New Roman" w:hAnsi="Times New Roman" w:cs="Times New Roman"/>
        </w:rPr>
        <w:t>)</w:t>
      </w:r>
      <w:r w:rsidR="00106556" w:rsidRPr="0083663B">
        <w:rPr>
          <w:rFonts w:ascii="Times New Roman" w:hAnsi="Times New Roman" w:cs="Times New Roman"/>
        </w:rPr>
        <w:t>.</w:t>
      </w:r>
    </w:p>
    <w:p w14:paraId="6B07D752" w14:textId="77777777" w:rsidR="0084470F" w:rsidRPr="00131417" w:rsidRDefault="0084470F" w:rsidP="002D0B83">
      <w:pPr>
        <w:pStyle w:val="lnok"/>
        <w:rPr>
          <w:sz w:val="22"/>
        </w:rPr>
      </w:pPr>
      <w:r w:rsidRPr="00131417">
        <w:rPr>
          <w:sz w:val="22"/>
        </w:rPr>
        <w:t>III.</w:t>
      </w:r>
      <w:r w:rsidR="00DF7B86" w:rsidRPr="00131417">
        <w:rPr>
          <w:sz w:val="22"/>
        </w:rPr>
        <w:br/>
      </w:r>
      <w:r w:rsidRPr="00131417">
        <w:rPr>
          <w:sz w:val="22"/>
        </w:rPr>
        <w:t>Predmet plnenia</w:t>
      </w:r>
    </w:p>
    <w:p w14:paraId="26DC4BD1" w14:textId="77777777" w:rsidR="00C61E9E" w:rsidRPr="00131417" w:rsidRDefault="00FB5BA9" w:rsidP="00456589">
      <w:pPr>
        <w:pStyle w:val="Odsekzoznamu"/>
        <w:numPr>
          <w:ilvl w:val="1"/>
          <w:numId w:val="2"/>
        </w:numPr>
        <w:spacing w:before="0" w:after="60"/>
        <w:contextualSpacing w:val="0"/>
        <w:rPr>
          <w:rFonts w:ascii="Times New Roman" w:hAnsi="Times New Roman" w:cs="Times New Roman"/>
        </w:rPr>
      </w:pPr>
      <w:r w:rsidRPr="00131417">
        <w:rPr>
          <w:rFonts w:ascii="Times New Roman" w:hAnsi="Times New Roman" w:cs="Times New Roman"/>
        </w:rPr>
        <w:t>Mandatár sa zaväzuje,</w:t>
      </w:r>
      <w:r w:rsidR="00C61E9E" w:rsidRPr="00131417">
        <w:rPr>
          <w:rFonts w:ascii="Times New Roman" w:hAnsi="Times New Roman" w:cs="Times New Roman"/>
        </w:rPr>
        <w:t xml:space="preserve"> že pre mandanta, v jeho mene a na jeho účet uskutoční za odplatu výkon </w:t>
      </w:r>
      <w:r w:rsidR="00A72A14" w:rsidRPr="00131417">
        <w:rPr>
          <w:rFonts w:ascii="Times New Roman" w:hAnsi="Times New Roman" w:cs="Times New Roman"/>
        </w:rPr>
        <w:t xml:space="preserve">činnosti </w:t>
      </w:r>
      <w:r w:rsidR="00C61E9E" w:rsidRPr="00131417">
        <w:rPr>
          <w:rFonts w:ascii="Times New Roman" w:hAnsi="Times New Roman" w:cs="Times New Roman"/>
        </w:rPr>
        <w:t xml:space="preserve">stavebného dozoru podľa článku IV. tejto zmluvy a mandant sa zaväzuje zaplatiť </w:t>
      </w:r>
      <w:r w:rsidR="00FC07CC" w:rsidRPr="00131417">
        <w:rPr>
          <w:rFonts w:ascii="Times New Roman" w:hAnsi="Times New Roman" w:cs="Times New Roman"/>
        </w:rPr>
        <w:t>za služby dohodnutú</w:t>
      </w:r>
      <w:r w:rsidR="00C61E9E" w:rsidRPr="00131417">
        <w:rPr>
          <w:rFonts w:ascii="Times New Roman" w:hAnsi="Times New Roman" w:cs="Times New Roman"/>
        </w:rPr>
        <w:t xml:space="preserve"> odplatu.</w:t>
      </w:r>
    </w:p>
    <w:p w14:paraId="6C556179" w14:textId="77777777" w:rsidR="006A6364" w:rsidRPr="0083663B" w:rsidRDefault="00C61E9E" w:rsidP="0083663B">
      <w:pPr>
        <w:pStyle w:val="Odsekzoznamu"/>
        <w:numPr>
          <w:ilvl w:val="1"/>
          <w:numId w:val="2"/>
        </w:numPr>
        <w:spacing w:before="0" w:after="60"/>
        <w:contextualSpacing w:val="0"/>
        <w:rPr>
          <w:rFonts w:ascii="Times New Roman" w:hAnsi="Times New Roman" w:cs="Times New Roman"/>
        </w:rPr>
      </w:pPr>
      <w:r w:rsidRPr="00131417">
        <w:rPr>
          <w:rFonts w:ascii="Times New Roman" w:hAnsi="Times New Roman" w:cs="Times New Roman"/>
        </w:rPr>
        <w:t>Predmetom plnenia</w:t>
      </w:r>
      <w:r w:rsidR="00F21242" w:rsidRPr="00131417">
        <w:rPr>
          <w:rFonts w:ascii="Times New Roman" w:hAnsi="Times New Roman" w:cs="Times New Roman"/>
        </w:rPr>
        <w:t xml:space="preserve"> podľa tejto zmluvy</w:t>
      </w:r>
      <w:r w:rsidRPr="00131417">
        <w:rPr>
          <w:rFonts w:ascii="Times New Roman" w:hAnsi="Times New Roman" w:cs="Times New Roman"/>
        </w:rPr>
        <w:t xml:space="preserve"> bude poskytnutie odborných služieb spočívajúcich v zabezpečení činností stavebného dozoru. Stavebný dozor bude vykonávať </w:t>
      </w:r>
      <w:proofErr w:type="spellStart"/>
      <w:r w:rsidRPr="00131417">
        <w:rPr>
          <w:rFonts w:ascii="Times New Roman" w:hAnsi="Times New Roman" w:cs="Times New Roman"/>
        </w:rPr>
        <w:t>dozorovanie</w:t>
      </w:r>
      <w:proofErr w:type="spellEnd"/>
      <w:r w:rsidRPr="00131417">
        <w:rPr>
          <w:rFonts w:ascii="Times New Roman" w:hAnsi="Times New Roman" w:cs="Times New Roman"/>
        </w:rPr>
        <w:t xml:space="preserve"> stavby, tak aby všetky práce na stavbe boli zrealizované v súlade so všeobecne záväznými právnymi predpismi, </w:t>
      </w:r>
      <w:r w:rsidR="00A72A14" w:rsidRPr="00131417">
        <w:rPr>
          <w:rFonts w:ascii="Times New Roman" w:hAnsi="Times New Roman" w:cs="Times New Roman"/>
        </w:rPr>
        <w:t xml:space="preserve">EN, </w:t>
      </w:r>
      <w:r w:rsidRPr="00131417">
        <w:rPr>
          <w:rFonts w:ascii="Times New Roman" w:hAnsi="Times New Roman" w:cs="Times New Roman"/>
        </w:rPr>
        <w:t>STN a technickými špecifikáciami v stanovenom čase a pri dodržaní podmienok určených Zmluvou o dielo:</w:t>
      </w:r>
      <w:r w:rsidR="009843CC" w:rsidRPr="009843CC">
        <w:rPr>
          <w:rFonts w:ascii="Times New Roman" w:hAnsi="Times New Roman" w:cs="Times New Roman"/>
          <w:b/>
        </w:rPr>
        <w:t xml:space="preserve"> </w:t>
      </w:r>
      <w:r w:rsidR="00271E69" w:rsidRPr="00271E69">
        <w:rPr>
          <w:rFonts w:ascii="Times New Roman" w:hAnsi="Times New Roman" w:cs="Times New Roman"/>
          <w:b/>
        </w:rPr>
        <w:t>„Levoča – Levočské Lúky – zabezpečenie technickej vybavenosti v osídleniach s marginalizovanými rómskymi komunitami“</w:t>
      </w:r>
      <w:r w:rsidR="008D68B5" w:rsidRPr="008D68B5">
        <w:rPr>
          <w:rFonts w:ascii="Times New Roman" w:hAnsi="Times New Roman" w:cs="Times New Roman"/>
        </w:rPr>
        <w:t xml:space="preserve"> </w:t>
      </w:r>
      <w:r w:rsidR="009843CC" w:rsidRPr="009843CC">
        <w:rPr>
          <w:rFonts w:ascii="Times New Roman" w:hAnsi="Times New Roman" w:cs="Times New Roman"/>
        </w:rPr>
        <w:t>(</w:t>
      </w:r>
      <w:r w:rsidR="00B04883" w:rsidRPr="00131417">
        <w:rPr>
          <w:rFonts w:ascii="Times New Roman" w:hAnsi="Times New Roman" w:cs="Times New Roman"/>
        </w:rPr>
        <w:t xml:space="preserve">ďalej len „stavebné práce“) </w:t>
      </w:r>
      <w:r w:rsidRPr="00131417">
        <w:rPr>
          <w:rFonts w:ascii="Times New Roman" w:hAnsi="Times New Roman" w:cs="Times New Roman"/>
        </w:rPr>
        <w:t>a platného stavebného povolenia. Služby stavebného dozoru zahŕňajú činnosti súvisiace s kontrolou projektovej a technickej dokumentácie stavby,</w:t>
      </w:r>
      <w:r w:rsidR="007F77F1">
        <w:rPr>
          <w:rFonts w:ascii="Times New Roman" w:hAnsi="Times New Roman" w:cs="Times New Roman"/>
        </w:rPr>
        <w:t xml:space="preserve"> oceneného výkazu výmer, </w:t>
      </w:r>
      <w:r w:rsidRPr="00131417">
        <w:rPr>
          <w:rFonts w:ascii="Times New Roman" w:hAnsi="Times New Roman" w:cs="Times New Roman"/>
        </w:rPr>
        <w:t xml:space="preserve"> technologických postupov pri stavebnej činnosti, kontrolovanie vykonávania stavebných prác na stavbe, činnosti súvisiace s plnením podmienok </w:t>
      </w:r>
      <w:r w:rsidR="007C77A9" w:rsidRPr="00131417">
        <w:rPr>
          <w:rFonts w:ascii="Times New Roman" w:hAnsi="Times New Roman" w:cs="Times New Roman"/>
        </w:rPr>
        <w:t>mandanta</w:t>
      </w:r>
      <w:r w:rsidRPr="00131417">
        <w:rPr>
          <w:rFonts w:ascii="Times New Roman" w:hAnsi="Times New Roman" w:cs="Times New Roman"/>
        </w:rPr>
        <w:t xml:space="preserve"> podľa </w:t>
      </w:r>
      <w:r w:rsidR="00F21242" w:rsidRPr="00131417">
        <w:rPr>
          <w:rFonts w:ascii="Times New Roman" w:hAnsi="Times New Roman" w:cs="Times New Roman"/>
        </w:rPr>
        <w:t>tejto z</w:t>
      </w:r>
      <w:r w:rsidRPr="00131417">
        <w:rPr>
          <w:rFonts w:ascii="Times New Roman" w:hAnsi="Times New Roman" w:cs="Times New Roman"/>
        </w:rPr>
        <w:t xml:space="preserve">mluvy </w:t>
      </w:r>
      <w:r w:rsidRPr="00131417">
        <w:rPr>
          <w:rFonts w:ascii="Times New Roman" w:hAnsi="Times New Roman" w:cs="Times New Roman"/>
          <w:color w:val="000000"/>
        </w:rPr>
        <w:t>a tak, aby pri uskutočňovaní stavby nebola ohrozená bezpečnosť, životy a ochrana zdravia pracovníkov na stavbe. S</w:t>
      </w:r>
      <w:r w:rsidR="00F21242" w:rsidRPr="00131417">
        <w:rPr>
          <w:rFonts w:ascii="Times New Roman" w:hAnsi="Times New Roman" w:cs="Times New Roman"/>
          <w:color w:val="000000"/>
        </w:rPr>
        <w:t>tavebný dozor s</w:t>
      </w:r>
      <w:r w:rsidRPr="00131417">
        <w:rPr>
          <w:rFonts w:ascii="Times New Roman" w:hAnsi="Times New Roman" w:cs="Times New Roman"/>
          <w:color w:val="000000"/>
        </w:rPr>
        <w:t>leduje, či pri uskutočňovaní stavby nedochádza k ohrozeniu alebo poškodeniu životného prostredia nad mieru stanovenú zákonom o životnom prostredí a či nie sú ohrozené iné verejné záujmy.</w:t>
      </w:r>
    </w:p>
    <w:p w14:paraId="228942EA" w14:textId="77777777" w:rsidR="00C61E9E" w:rsidRPr="00131417" w:rsidRDefault="00C61E9E" w:rsidP="000E622B">
      <w:pPr>
        <w:pStyle w:val="lnok"/>
        <w:rPr>
          <w:sz w:val="22"/>
        </w:rPr>
      </w:pPr>
      <w:r w:rsidRPr="00131417">
        <w:rPr>
          <w:sz w:val="22"/>
        </w:rPr>
        <w:t>IV.</w:t>
      </w:r>
      <w:r w:rsidR="00DF7B86" w:rsidRPr="00131417">
        <w:rPr>
          <w:sz w:val="22"/>
        </w:rPr>
        <w:br/>
      </w:r>
      <w:r w:rsidR="00DB63BA" w:rsidRPr="00131417">
        <w:rPr>
          <w:sz w:val="22"/>
        </w:rPr>
        <w:t>Povinnosti mandatára</w:t>
      </w:r>
    </w:p>
    <w:p w14:paraId="06D8CA7A" w14:textId="77777777" w:rsidR="00B04883" w:rsidRPr="00131417" w:rsidRDefault="00B04883" w:rsidP="00456589">
      <w:pPr>
        <w:pStyle w:val="Odsekzoznamu"/>
        <w:numPr>
          <w:ilvl w:val="1"/>
          <w:numId w:val="1"/>
        </w:numPr>
        <w:spacing w:before="0" w:after="60"/>
        <w:contextualSpacing w:val="0"/>
        <w:rPr>
          <w:rFonts w:ascii="Times New Roman" w:hAnsi="Times New Roman" w:cs="Times New Roman"/>
          <w:bCs/>
        </w:rPr>
      </w:pPr>
      <w:r w:rsidRPr="00131417">
        <w:rPr>
          <w:rFonts w:ascii="Times New Roman" w:hAnsi="Times New Roman" w:cs="Times New Roman"/>
          <w:bCs/>
        </w:rPr>
        <w:t xml:space="preserve">Dozor nad výkonom stavebných prác je povinný mandatár vykonávať ako </w:t>
      </w:r>
      <w:r w:rsidR="000F5B4E" w:rsidRPr="00322B6C">
        <w:rPr>
          <w:rFonts w:ascii="Times New Roman" w:hAnsi="Times New Roman" w:cs="Times New Roman"/>
          <w:bCs/>
        </w:rPr>
        <w:t>občasný</w:t>
      </w:r>
      <w:r w:rsidRPr="00131417">
        <w:rPr>
          <w:rFonts w:ascii="Times New Roman" w:hAnsi="Times New Roman" w:cs="Times New Roman"/>
          <w:bCs/>
        </w:rPr>
        <w:t xml:space="preserve"> stavebný dozor.</w:t>
      </w:r>
    </w:p>
    <w:p w14:paraId="45DC5807" w14:textId="77777777" w:rsidR="00B04883" w:rsidRPr="00B17651" w:rsidRDefault="00B04883" w:rsidP="00456589">
      <w:pPr>
        <w:pStyle w:val="Odsekzoznamu"/>
        <w:numPr>
          <w:ilvl w:val="1"/>
          <w:numId w:val="1"/>
        </w:numPr>
        <w:spacing w:before="0" w:after="60"/>
        <w:contextualSpacing w:val="0"/>
        <w:rPr>
          <w:rFonts w:ascii="Times New Roman" w:hAnsi="Times New Roman" w:cs="Times New Roman"/>
          <w:bCs/>
        </w:rPr>
      </w:pPr>
      <w:r w:rsidRPr="007F77F1">
        <w:rPr>
          <w:rFonts w:ascii="Times New Roman" w:hAnsi="Times New Roman" w:cs="Times New Roman"/>
          <w:bCs/>
        </w:rPr>
        <w:t xml:space="preserve">Mandatár je povinný vykonávať dozor nad výkonom stavebných prác minimálne v rozsahu </w:t>
      </w:r>
      <w:r w:rsidR="000B3036" w:rsidRPr="007F77F1">
        <w:rPr>
          <w:rFonts w:ascii="Times New Roman" w:hAnsi="Times New Roman" w:cs="Times New Roman"/>
          <w:bCs/>
        </w:rPr>
        <w:t>30</w:t>
      </w:r>
      <w:r w:rsidR="00322B6C" w:rsidRPr="007F77F1">
        <w:rPr>
          <w:rFonts w:ascii="Times New Roman" w:hAnsi="Times New Roman" w:cs="Times New Roman"/>
          <w:bCs/>
        </w:rPr>
        <w:t xml:space="preserve"> hodín</w:t>
      </w:r>
      <w:r w:rsidR="000B3036" w:rsidRPr="007F77F1">
        <w:rPr>
          <w:rFonts w:ascii="Times New Roman" w:hAnsi="Times New Roman" w:cs="Times New Roman"/>
          <w:bCs/>
        </w:rPr>
        <w:t xml:space="preserve"> mesačne, minimálne </w:t>
      </w:r>
      <w:r w:rsidR="007F77F1" w:rsidRPr="007F77F1">
        <w:rPr>
          <w:rFonts w:ascii="Times New Roman" w:hAnsi="Times New Roman" w:cs="Times New Roman"/>
          <w:bCs/>
        </w:rPr>
        <w:t xml:space="preserve">však </w:t>
      </w:r>
      <w:r w:rsidR="000B3036" w:rsidRPr="007F77F1">
        <w:rPr>
          <w:rFonts w:ascii="Times New Roman" w:hAnsi="Times New Roman" w:cs="Times New Roman"/>
          <w:bCs/>
        </w:rPr>
        <w:t xml:space="preserve">1x týždenne </w:t>
      </w:r>
      <w:r w:rsidR="00322B6C" w:rsidRPr="007F77F1">
        <w:rPr>
          <w:rFonts w:ascii="Times New Roman" w:hAnsi="Times New Roman" w:cs="Times New Roman"/>
          <w:bCs/>
        </w:rPr>
        <w:t xml:space="preserve"> a zvolávať kontrolné dn</w:t>
      </w:r>
      <w:r w:rsidR="0083663B" w:rsidRPr="007F77F1">
        <w:rPr>
          <w:rFonts w:ascii="Times New Roman" w:hAnsi="Times New Roman" w:cs="Times New Roman"/>
          <w:bCs/>
        </w:rPr>
        <w:t>i</w:t>
      </w:r>
      <w:r w:rsidR="00322B6C" w:rsidRPr="007F77F1">
        <w:rPr>
          <w:rFonts w:ascii="Times New Roman" w:hAnsi="Times New Roman" w:cs="Times New Roman"/>
          <w:bCs/>
        </w:rPr>
        <w:t xml:space="preserve"> na stavbe minimálne </w:t>
      </w:r>
      <w:r w:rsidRPr="007F77F1">
        <w:rPr>
          <w:rFonts w:ascii="Times New Roman" w:hAnsi="Times New Roman" w:cs="Times New Roman"/>
          <w:bCs/>
        </w:rPr>
        <w:t xml:space="preserve">1x </w:t>
      </w:r>
      <w:r w:rsidR="00E306D3">
        <w:rPr>
          <w:rFonts w:ascii="Times New Roman" w:hAnsi="Times New Roman" w:cs="Times New Roman"/>
          <w:bCs/>
        </w:rPr>
        <w:t>týždenne,</w:t>
      </w:r>
      <w:r w:rsidRPr="007F77F1">
        <w:rPr>
          <w:rFonts w:ascii="Times New Roman" w:hAnsi="Times New Roman" w:cs="Times New Roman"/>
          <w:bCs/>
        </w:rPr>
        <w:t xml:space="preserve"> prípadne podľa potreby</w:t>
      </w:r>
      <w:r w:rsidRPr="00B17651">
        <w:rPr>
          <w:rFonts w:ascii="Times New Roman" w:hAnsi="Times New Roman" w:cs="Times New Roman"/>
          <w:bCs/>
        </w:rPr>
        <w:t xml:space="preserve">. </w:t>
      </w:r>
    </w:p>
    <w:p w14:paraId="3129D6BE" w14:textId="77777777" w:rsidR="00C61E9E" w:rsidRPr="00131417" w:rsidRDefault="00C61E9E" w:rsidP="00456589">
      <w:pPr>
        <w:pStyle w:val="Odsekzoznamu"/>
        <w:numPr>
          <w:ilvl w:val="1"/>
          <w:numId w:val="1"/>
        </w:numPr>
        <w:spacing w:before="0" w:after="60"/>
        <w:contextualSpacing w:val="0"/>
        <w:rPr>
          <w:rFonts w:ascii="Times New Roman" w:hAnsi="Times New Roman" w:cs="Times New Roman"/>
          <w:bCs/>
        </w:rPr>
      </w:pPr>
      <w:r w:rsidRPr="00131417">
        <w:rPr>
          <w:rFonts w:ascii="Times New Roman" w:hAnsi="Times New Roman" w:cs="Times New Roman"/>
          <w:bCs/>
        </w:rPr>
        <w:t xml:space="preserve">V rámci výkonu stavebného dozoru sú zahrnuté tieto činnosti :   </w:t>
      </w:r>
    </w:p>
    <w:p w14:paraId="2D1FF477" w14:textId="6B683C82" w:rsidR="001952D7" w:rsidRPr="0083663B" w:rsidRDefault="00B139B7" w:rsidP="00411057">
      <w:pPr>
        <w:pStyle w:val="Odsekzoznamu"/>
        <w:numPr>
          <w:ilvl w:val="2"/>
          <w:numId w:val="16"/>
        </w:numPr>
        <w:spacing w:before="0"/>
        <w:rPr>
          <w:rFonts w:ascii="Times New Roman" w:hAnsi="Times New Roman" w:cs="Times New Roman"/>
          <w:bCs/>
        </w:rPr>
      </w:pPr>
      <w:r w:rsidRPr="0083663B">
        <w:rPr>
          <w:rFonts w:ascii="Times New Roman" w:hAnsi="Times New Roman" w:cs="Times New Roman"/>
          <w:bCs/>
        </w:rPr>
        <w:t xml:space="preserve">preštudovanie všetkých podkladov, podľa ktorých sa bude vykonávať realizácia predmetnej stavby, najmä projektovej dokumentácie schválenej stavebným úradom, </w:t>
      </w:r>
      <w:r w:rsidR="007F77F1">
        <w:rPr>
          <w:rFonts w:ascii="Times New Roman" w:hAnsi="Times New Roman" w:cs="Times New Roman"/>
          <w:bCs/>
        </w:rPr>
        <w:t xml:space="preserve">oceneného výkazu výmer, </w:t>
      </w:r>
      <w:r w:rsidRPr="0083663B">
        <w:rPr>
          <w:rFonts w:ascii="Times New Roman" w:hAnsi="Times New Roman" w:cs="Times New Roman"/>
          <w:bCs/>
        </w:rPr>
        <w:t xml:space="preserve">stavebného povolenia, všetkých technologických predpisov a noriem, ktoré sa týkajú realizácie predmetnej stavby, vyjadreniami dotknutých orgánov k projektovej dokumentácií  stavby, </w:t>
      </w:r>
      <w:r w:rsidR="00271E69">
        <w:rPr>
          <w:rFonts w:ascii="Times New Roman" w:hAnsi="Times New Roman" w:cs="Times New Roman"/>
          <w:bCs/>
        </w:rPr>
        <w:t xml:space="preserve">zmluvy o poskytnutí nenávratného finančného príspevku č. ZM_SEP_IMRK2_2020/003971 </w:t>
      </w:r>
      <w:r w:rsidR="00D530B3" w:rsidRPr="0083663B">
        <w:rPr>
          <w:rFonts w:ascii="Times New Roman" w:hAnsi="Times New Roman" w:cs="Times New Roman"/>
          <w:bCs/>
        </w:rPr>
        <w:t>na realizáciu projektu</w:t>
      </w:r>
      <w:r w:rsidR="00A555E3">
        <w:rPr>
          <w:rFonts w:ascii="Times New Roman" w:hAnsi="Times New Roman" w:cs="Times New Roman"/>
          <w:bCs/>
        </w:rPr>
        <w:t xml:space="preserve"> -</w:t>
      </w:r>
      <w:r w:rsidR="00D530B3" w:rsidRPr="0083663B">
        <w:rPr>
          <w:rFonts w:ascii="Times New Roman" w:hAnsi="Times New Roman" w:cs="Times New Roman"/>
          <w:bCs/>
        </w:rPr>
        <w:t xml:space="preserve"> </w:t>
      </w:r>
      <w:r w:rsidR="00A555E3" w:rsidRPr="00271E69">
        <w:rPr>
          <w:rFonts w:ascii="Times New Roman" w:hAnsi="Times New Roman" w:cs="Times New Roman"/>
        </w:rPr>
        <w:t>kód projektu v ITMS2014+</w:t>
      </w:r>
      <w:r w:rsidR="00A555E3">
        <w:rPr>
          <w:rFonts w:ascii="Times New Roman" w:hAnsi="Times New Roman" w:cs="Times New Roman"/>
          <w:color w:val="000000"/>
          <w:szCs w:val="20"/>
        </w:rPr>
        <w:t xml:space="preserve"> </w:t>
      </w:r>
      <w:r w:rsidR="00271E69">
        <w:rPr>
          <w:rFonts w:ascii="Times New Roman" w:hAnsi="Times New Roman" w:cs="Times New Roman"/>
          <w:bCs/>
        </w:rPr>
        <w:t>312061Y408</w:t>
      </w:r>
      <w:r w:rsidR="000E622B" w:rsidRPr="0083663B">
        <w:rPr>
          <w:rFonts w:ascii="Times New Roman" w:hAnsi="Times New Roman" w:cs="Times New Roman"/>
          <w:bCs/>
        </w:rPr>
        <w:t xml:space="preserve"> a Zmluvy o dielo so zhotoviteľ</w:t>
      </w:r>
      <w:r w:rsidR="00271E69">
        <w:rPr>
          <w:rFonts w:ascii="Times New Roman" w:hAnsi="Times New Roman" w:cs="Times New Roman"/>
          <w:bCs/>
        </w:rPr>
        <w:t>om</w:t>
      </w:r>
      <w:r w:rsidR="000E622B" w:rsidRPr="0083663B">
        <w:rPr>
          <w:rFonts w:ascii="Times New Roman" w:hAnsi="Times New Roman" w:cs="Times New Roman"/>
          <w:bCs/>
        </w:rPr>
        <w:t xml:space="preserve"> stavebných prác. </w:t>
      </w:r>
    </w:p>
    <w:p w14:paraId="3DF250F9" w14:textId="77777777" w:rsidR="00411057" w:rsidRPr="00411057" w:rsidRDefault="00411057"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 xml:space="preserve">spoluúčasť pri odovzdaní staveniska objednávateľom zhotoviteľovi </w:t>
      </w:r>
      <w:r>
        <w:rPr>
          <w:rFonts w:ascii="Times New Roman" w:hAnsi="Times New Roman" w:cs="Times New Roman"/>
          <w:bCs/>
        </w:rPr>
        <w:t xml:space="preserve">a zabezpečenie zápisu </w:t>
      </w:r>
      <w:r w:rsidRPr="00411057">
        <w:rPr>
          <w:rFonts w:ascii="Times New Roman" w:hAnsi="Times New Roman" w:cs="Times New Roman"/>
          <w:bCs/>
        </w:rPr>
        <w:t>o odovzdaní a prevzatí staveniska</w:t>
      </w:r>
      <w:r>
        <w:rPr>
          <w:rFonts w:ascii="Times New Roman" w:hAnsi="Times New Roman" w:cs="Times New Roman"/>
          <w:bCs/>
        </w:rPr>
        <w:t xml:space="preserve"> do stavebného denníka,</w:t>
      </w:r>
    </w:p>
    <w:p w14:paraId="14192ED6" w14:textId="77777777" w:rsidR="00411057" w:rsidRPr="00411057" w:rsidRDefault="003028DF"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 xml:space="preserve">účasť na kontrolnom zameraní terénu, ktoré vykonáva zhotoviteľ pred začatím prác, </w:t>
      </w:r>
    </w:p>
    <w:p w14:paraId="25267B12" w14:textId="77777777" w:rsidR="00411057" w:rsidRPr="00411057" w:rsidRDefault="00F21242"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zvolávanie kontrolných dní na stavbe minimál</w:t>
      </w:r>
      <w:r w:rsidR="00E625E8" w:rsidRPr="00411057">
        <w:rPr>
          <w:rFonts w:ascii="Times New Roman" w:hAnsi="Times New Roman" w:cs="Times New Roman"/>
          <w:bCs/>
        </w:rPr>
        <w:t xml:space="preserve">ne 1x za </w:t>
      </w:r>
      <w:r w:rsidR="000E622B" w:rsidRPr="0083663B">
        <w:rPr>
          <w:rFonts w:ascii="Times New Roman" w:hAnsi="Times New Roman" w:cs="Times New Roman"/>
          <w:bCs/>
        </w:rPr>
        <w:t xml:space="preserve">týždeň </w:t>
      </w:r>
      <w:r w:rsidR="00E625E8" w:rsidRPr="00411057">
        <w:rPr>
          <w:rFonts w:ascii="Times New Roman" w:hAnsi="Times New Roman" w:cs="Times New Roman"/>
          <w:bCs/>
        </w:rPr>
        <w:t xml:space="preserve">a vyhotovenie zápisu </w:t>
      </w:r>
      <w:r w:rsidRPr="00411057">
        <w:rPr>
          <w:rFonts w:ascii="Times New Roman" w:hAnsi="Times New Roman" w:cs="Times New Roman"/>
          <w:bCs/>
        </w:rPr>
        <w:t xml:space="preserve"> z nich</w:t>
      </w:r>
      <w:r w:rsidR="00577A06" w:rsidRPr="00411057">
        <w:rPr>
          <w:rFonts w:ascii="Times New Roman" w:hAnsi="Times New Roman" w:cs="Times New Roman"/>
          <w:bCs/>
        </w:rPr>
        <w:t>,</w:t>
      </w:r>
      <w:r w:rsidR="00B30EC3">
        <w:rPr>
          <w:rFonts w:ascii="Times New Roman" w:hAnsi="Times New Roman" w:cs="Times New Roman"/>
          <w:bCs/>
        </w:rPr>
        <w:t xml:space="preserve"> </w:t>
      </w:r>
      <w:r w:rsidR="00B30EC3" w:rsidRPr="00030484">
        <w:rPr>
          <w:rFonts w:ascii="Times New Roman" w:hAnsi="Times New Roman" w:cs="Times New Roman"/>
          <w:bCs/>
        </w:rPr>
        <w:t>prípadne podľa potreby</w:t>
      </w:r>
      <w:r w:rsidR="000E622B">
        <w:rPr>
          <w:rFonts w:ascii="Times New Roman" w:hAnsi="Times New Roman" w:cs="Times New Roman"/>
          <w:bCs/>
        </w:rPr>
        <w:t>,</w:t>
      </w:r>
    </w:p>
    <w:p w14:paraId="504C2546" w14:textId="77777777" w:rsidR="00322B6C" w:rsidRPr="0083663B" w:rsidRDefault="00322B6C" w:rsidP="00411057">
      <w:pPr>
        <w:pStyle w:val="Odsekzoznamu"/>
        <w:numPr>
          <w:ilvl w:val="2"/>
          <w:numId w:val="16"/>
        </w:numPr>
        <w:spacing w:before="0"/>
        <w:rPr>
          <w:rFonts w:ascii="Times New Roman" w:hAnsi="Times New Roman" w:cs="Times New Roman"/>
          <w:b/>
          <w:bCs/>
        </w:rPr>
      </w:pPr>
      <w:r w:rsidRPr="0083663B">
        <w:rPr>
          <w:rFonts w:ascii="Times New Roman" w:hAnsi="Times New Roman" w:cs="Times New Roman"/>
          <w:bCs/>
        </w:rPr>
        <w:t>spolupracovať s koordinátorom bezpečnosti stavby, ktorého zabezpe</w:t>
      </w:r>
      <w:r w:rsidR="00512934" w:rsidRPr="0083663B">
        <w:rPr>
          <w:rFonts w:ascii="Times New Roman" w:hAnsi="Times New Roman" w:cs="Times New Roman"/>
          <w:bCs/>
        </w:rPr>
        <w:t>čí</w:t>
      </w:r>
      <w:r w:rsidRPr="0083663B">
        <w:rPr>
          <w:rFonts w:ascii="Times New Roman" w:hAnsi="Times New Roman" w:cs="Times New Roman"/>
          <w:bCs/>
        </w:rPr>
        <w:t xml:space="preserve"> </w:t>
      </w:r>
      <w:r w:rsidR="00512934" w:rsidRPr="0083663B">
        <w:rPr>
          <w:rFonts w:ascii="Times New Roman" w:hAnsi="Times New Roman" w:cs="Times New Roman"/>
          <w:bCs/>
        </w:rPr>
        <w:t>mandant</w:t>
      </w:r>
      <w:r w:rsidRPr="0083663B">
        <w:rPr>
          <w:rFonts w:ascii="Times New Roman" w:hAnsi="Times New Roman" w:cs="Times New Roman"/>
          <w:bCs/>
        </w:rPr>
        <w:t>,</w:t>
      </w:r>
    </w:p>
    <w:p w14:paraId="143ED010" w14:textId="77777777" w:rsidR="00411057" w:rsidRPr="00411057" w:rsidRDefault="00C61E9E"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 xml:space="preserve">kontrola dodržiavania podmienok stavebného povolenia, opatrení štátneho stavebného dohľadu, záväzných stanovísk, rozhodnutí a vyjadrení dotknutých orgánov, </w:t>
      </w:r>
      <w:r w:rsidR="000B3036">
        <w:rPr>
          <w:rFonts w:ascii="Times New Roman" w:hAnsi="Times New Roman" w:cs="Times New Roman"/>
          <w:bCs/>
        </w:rPr>
        <w:t>kontrola kvality vykonaných stavebných prác,</w:t>
      </w:r>
    </w:p>
    <w:p w14:paraId="48C0C34A" w14:textId="77777777" w:rsidR="00411057" w:rsidRPr="00CE6851" w:rsidRDefault="004A288E"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lastRenderedPageBreak/>
        <w:t>spolupráca</w:t>
      </w:r>
      <w:r w:rsidR="00F21242" w:rsidRPr="00411057">
        <w:rPr>
          <w:rFonts w:ascii="Times New Roman" w:hAnsi="Times New Roman" w:cs="Times New Roman"/>
          <w:bCs/>
        </w:rPr>
        <w:t xml:space="preserve"> s </w:t>
      </w:r>
      <w:r w:rsidRPr="00411057">
        <w:rPr>
          <w:rFonts w:ascii="Times New Roman" w:hAnsi="Times New Roman" w:cs="Times New Roman"/>
          <w:bCs/>
        </w:rPr>
        <w:t>mandantom</w:t>
      </w:r>
      <w:r w:rsidR="00125A5D" w:rsidRPr="00411057">
        <w:rPr>
          <w:rFonts w:ascii="Times New Roman" w:hAnsi="Times New Roman" w:cs="Times New Roman"/>
          <w:bCs/>
        </w:rPr>
        <w:t xml:space="preserve"> pri riešení prípad</w:t>
      </w:r>
      <w:r w:rsidR="00AB7149" w:rsidRPr="00411057">
        <w:rPr>
          <w:rFonts w:ascii="Times New Roman" w:hAnsi="Times New Roman" w:cs="Times New Roman"/>
          <w:bCs/>
        </w:rPr>
        <w:t>ných reklamácií alebo vád a</w:t>
      </w:r>
      <w:r w:rsidR="00E67968">
        <w:rPr>
          <w:rFonts w:ascii="Times New Roman" w:hAnsi="Times New Roman" w:cs="Times New Roman"/>
          <w:bCs/>
        </w:rPr>
        <w:t> </w:t>
      </w:r>
      <w:r w:rsidR="00AB7149" w:rsidRPr="00411057">
        <w:rPr>
          <w:rFonts w:ascii="Times New Roman" w:hAnsi="Times New Roman" w:cs="Times New Roman"/>
          <w:bCs/>
        </w:rPr>
        <w:t>vypracováva</w:t>
      </w:r>
      <w:r w:rsidRPr="00411057">
        <w:rPr>
          <w:rFonts w:ascii="Times New Roman" w:hAnsi="Times New Roman" w:cs="Times New Roman"/>
          <w:bCs/>
        </w:rPr>
        <w:t>nie</w:t>
      </w:r>
      <w:r w:rsidR="00E67968">
        <w:rPr>
          <w:rFonts w:ascii="Times New Roman" w:hAnsi="Times New Roman" w:cs="Times New Roman"/>
          <w:bCs/>
        </w:rPr>
        <w:t xml:space="preserve"> </w:t>
      </w:r>
      <w:r w:rsidRPr="00411057">
        <w:rPr>
          <w:rFonts w:ascii="Times New Roman" w:hAnsi="Times New Roman" w:cs="Times New Roman"/>
          <w:bCs/>
        </w:rPr>
        <w:t>stanoviska</w:t>
      </w:r>
      <w:r w:rsidR="00577A06" w:rsidRPr="00411057">
        <w:rPr>
          <w:rFonts w:ascii="Times New Roman" w:hAnsi="Times New Roman" w:cs="Times New Roman"/>
          <w:bCs/>
        </w:rPr>
        <w:t xml:space="preserve">,  </w:t>
      </w:r>
    </w:p>
    <w:p w14:paraId="2610C0AE" w14:textId="77777777" w:rsidR="00CE6851" w:rsidRPr="008A0748" w:rsidRDefault="00CE6851" w:rsidP="00411057">
      <w:pPr>
        <w:pStyle w:val="Odsekzoznamu"/>
        <w:numPr>
          <w:ilvl w:val="2"/>
          <w:numId w:val="16"/>
        </w:numPr>
        <w:spacing w:before="0"/>
        <w:rPr>
          <w:rFonts w:ascii="Times New Roman" w:hAnsi="Times New Roman" w:cs="Times New Roman"/>
          <w:b/>
          <w:bCs/>
        </w:rPr>
      </w:pPr>
      <w:r w:rsidRPr="008A0748">
        <w:rPr>
          <w:rFonts w:ascii="Times New Roman" w:hAnsi="Times New Roman" w:cs="Times New Roman"/>
          <w:bCs/>
        </w:rPr>
        <w:t>starostlivosť o systematické doplňovanie dokumentácie, podľa ktorej sa stavba realizuje a evidenciu dokumentácie dokončených časti stavby</w:t>
      </w:r>
      <w:r w:rsidR="00C6362D">
        <w:rPr>
          <w:rFonts w:ascii="Times New Roman" w:hAnsi="Times New Roman" w:cs="Times New Roman"/>
          <w:bCs/>
        </w:rPr>
        <w:t>,</w:t>
      </w:r>
    </w:p>
    <w:p w14:paraId="6BBCA208" w14:textId="77777777" w:rsidR="00411057" w:rsidRPr="00411057" w:rsidRDefault="00C61E9E"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vyjadr</w:t>
      </w:r>
      <w:r w:rsidR="00F21242" w:rsidRPr="00411057">
        <w:rPr>
          <w:rFonts w:ascii="Times New Roman" w:hAnsi="Times New Roman" w:cs="Times New Roman"/>
          <w:bCs/>
        </w:rPr>
        <w:t>ovanie</w:t>
      </w:r>
      <w:r w:rsidRPr="00411057">
        <w:rPr>
          <w:rFonts w:ascii="Times New Roman" w:hAnsi="Times New Roman" w:cs="Times New Roman"/>
          <w:bCs/>
        </w:rPr>
        <w:t xml:space="preserve"> sa k návrhom zhotoviteľa stavby týkajúcich sa zmien realizácie a to po stránke vecnej ako aj cenovej, konzultácie navrhovaných zmien s projektantom,</w:t>
      </w:r>
    </w:p>
    <w:p w14:paraId="3EA11068" w14:textId="77777777" w:rsidR="00411057" w:rsidRPr="00411057" w:rsidRDefault="00216118"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bezodkladné</w:t>
      </w:r>
      <w:r w:rsidR="004A288E" w:rsidRPr="00411057">
        <w:rPr>
          <w:rFonts w:ascii="Times New Roman" w:hAnsi="Times New Roman" w:cs="Times New Roman"/>
          <w:bCs/>
        </w:rPr>
        <w:t xml:space="preserve"> informovanie</w:t>
      </w:r>
      <w:r w:rsidR="00E67968">
        <w:rPr>
          <w:rFonts w:ascii="Times New Roman" w:hAnsi="Times New Roman" w:cs="Times New Roman"/>
          <w:bCs/>
        </w:rPr>
        <w:t xml:space="preserve"> </w:t>
      </w:r>
      <w:r w:rsidR="00E04198" w:rsidRPr="00411057">
        <w:rPr>
          <w:rFonts w:ascii="Times New Roman" w:hAnsi="Times New Roman" w:cs="Times New Roman"/>
          <w:bCs/>
        </w:rPr>
        <w:t>mandanta</w:t>
      </w:r>
      <w:r w:rsidR="00C61E9E" w:rsidRPr="00411057">
        <w:rPr>
          <w:rFonts w:ascii="Times New Roman" w:hAnsi="Times New Roman" w:cs="Times New Roman"/>
          <w:bCs/>
        </w:rPr>
        <w:t xml:space="preserve"> o všetkých závažných skutočnostiach na stavbe,</w:t>
      </w:r>
    </w:p>
    <w:p w14:paraId="43FF373A" w14:textId="77777777" w:rsidR="000B330D" w:rsidRPr="001E533B" w:rsidRDefault="00C61E9E"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kontrola vecnej a cenovej správnosti a úplnosti oceňovacích podkladov a platobných dokladov zhotoviteľa</w:t>
      </w:r>
      <w:r w:rsidRPr="001E533B">
        <w:rPr>
          <w:rFonts w:ascii="Times New Roman" w:hAnsi="Times New Roman" w:cs="Times New Roman"/>
          <w:bCs/>
        </w:rPr>
        <w:t xml:space="preserve">, ich súlad s podmienkami zmluvy </w:t>
      </w:r>
      <w:r w:rsidR="00411057" w:rsidRPr="001E533B">
        <w:rPr>
          <w:rFonts w:ascii="Times New Roman" w:hAnsi="Times New Roman" w:cs="Times New Roman"/>
          <w:bCs/>
        </w:rPr>
        <w:t xml:space="preserve">o dielo uzatvorenej so zhotoviteľom stavby </w:t>
      </w:r>
      <w:r w:rsidRPr="001E533B">
        <w:rPr>
          <w:rFonts w:ascii="Times New Roman" w:hAnsi="Times New Roman" w:cs="Times New Roman"/>
          <w:bCs/>
        </w:rPr>
        <w:t xml:space="preserve">a ich predkladanie na úhradu </w:t>
      </w:r>
      <w:r w:rsidR="00E04198" w:rsidRPr="001E533B">
        <w:rPr>
          <w:rFonts w:ascii="Times New Roman" w:hAnsi="Times New Roman" w:cs="Times New Roman"/>
          <w:bCs/>
        </w:rPr>
        <w:t>mandantovi</w:t>
      </w:r>
      <w:r w:rsidRPr="001E533B">
        <w:rPr>
          <w:rFonts w:ascii="Times New Roman" w:hAnsi="Times New Roman" w:cs="Times New Roman"/>
          <w:bCs/>
        </w:rPr>
        <w:t xml:space="preserve">, </w:t>
      </w:r>
    </w:p>
    <w:p w14:paraId="30F696EB" w14:textId="77777777" w:rsidR="00411057" w:rsidRPr="00411057" w:rsidRDefault="00C61E9E" w:rsidP="00411057">
      <w:pPr>
        <w:pStyle w:val="Odsekzoznamu"/>
        <w:numPr>
          <w:ilvl w:val="2"/>
          <w:numId w:val="16"/>
        </w:numPr>
        <w:spacing w:before="0"/>
        <w:rPr>
          <w:rFonts w:ascii="Times New Roman" w:hAnsi="Times New Roman" w:cs="Times New Roman"/>
          <w:b/>
          <w:bCs/>
        </w:rPr>
      </w:pPr>
      <w:r w:rsidRPr="00207308">
        <w:rPr>
          <w:rFonts w:ascii="Times New Roman" w:hAnsi="Times New Roman" w:cs="Times New Roman"/>
          <w:bCs/>
        </w:rPr>
        <w:t>kontrola množstiev realizovaných prác po vecnej stránke a porovnanie so záväzným</w:t>
      </w:r>
      <w:r w:rsidRPr="00411057">
        <w:rPr>
          <w:rFonts w:ascii="Times New Roman" w:hAnsi="Times New Roman" w:cs="Times New Roman"/>
          <w:bCs/>
        </w:rPr>
        <w:t xml:space="preserve"> rozpočtom predloženým zhotoviteľom,</w:t>
      </w:r>
      <w:r w:rsidR="00C6362D">
        <w:rPr>
          <w:rFonts w:ascii="Times New Roman" w:hAnsi="Times New Roman" w:cs="Times New Roman"/>
          <w:bCs/>
        </w:rPr>
        <w:t xml:space="preserve"> vyžadovať od Zhotoviteľa plnenie podľa Zmluvy o dielo,</w:t>
      </w:r>
    </w:p>
    <w:p w14:paraId="7F088FF5" w14:textId="77777777" w:rsidR="00411057" w:rsidRPr="00411057" w:rsidRDefault="00C61E9E"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kontrola postupu prác podľa časového harmonogramu výstavby a podľa hraničných termínov zmlúv, upozorňovať objednávateľa na prípadné neplnenie týchto termínov,</w:t>
      </w:r>
    </w:p>
    <w:p w14:paraId="06879B00" w14:textId="77777777" w:rsidR="00411057" w:rsidRPr="006A6364" w:rsidRDefault="00E04198"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kontrola</w:t>
      </w:r>
      <w:r w:rsidR="00C61E9E" w:rsidRPr="00411057">
        <w:rPr>
          <w:rFonts w:ascii="Times New Roman" w:hAnsi="Times New Roman" w:cs="Times New Roman"/>
          <w:bCs/>
        </w:rPr>
        <w:t xml:space="preserve"> a prebera</w:t>
      </w:r>
      <w:r w:rsidRPr="00411057">
        <w:rPr>
          <w:rFonts w:ascii="Times New Roman" w:hAnsi="Times New Roman" w:cs="Times New Roman"/>
          <w:bCs/>
        </w:rPr>
        <w:t>nie</w:t>
      </w:r>
      <w:r w:rsidR="00C61E9E" w:rsidRPr="00411057">
        <w:rPr>
          <w:rFonts w:ascii="Times New Roman" w:hAnsi="Times New Roman" w:cs="Times New Roman"/>
          <w:bCs/>
        </w:rPr>
        <w:t xml:space="preserve"> častí diela, ktoré budú v ďalšom postupe zakryté alebo sa stanú neprístupnými a zapísanie výsledkov kontroly do stavebného denníka,</w:t>
      </w:r>
    </w:p>
    <w:p w14:paraId="1B51FF2E" w14:textId="77777777" w:rsidR="006A6364" w:rsidRPr="001E533B" w:rsidRDefault="006A6364" w:rsidP="00411057">
      <w:pPr>
        <w:pStyle w:val="Odsekzoznamu"/>
        <w:numPr>
          <w:ilvl w:val="2"/>
          <w:numId w:val="16"/>
        </w:numPr>
        <w:spacing w:before="0"/>
        <w:rPr>
          <w:rFonts w:ascii="Times New Roman" w:hAnsi="Times New Roman" w:cs="Times New Roman"/>
          <w:b/>
          <w:bCs/>
        </w:rPr>
      </w:pPr>
      <w:r w:rsidRPr="001E533B">
        <w:rPr>
          <w:rFonts w:ascii="Times New Roman" w:hAnsi="Times New Roman" w:cs="Times New Roman"/>
          <w:bCs/>
        </w:rPr>
        <w:t xml:space="preserve">hlásenie prípadných archeologických nálezov </w:t>
      </w:r>
      <w:r w:rsidR="001E533B" w:rsidRPr="001E533B">
        <w:rPr>
          <w:rFonts w:ascii="Times New Roman" w:hAnsi="Times New Roman" w:cs="Times New Roman"/>
          <w:bCs/>
        </w:rPr>
        <w:t>m</w:t>
      </w:r>
      <w:r w:rsidRPr="001E533B">
        <w:rPr>
          <w:rFonts w:ascii="Times New Roman" w:hAnsi="Times New Roman" w:cs="Times New Roman"/>
          <w:bCs/>
        </w:rPr>
        <w:t>andantovi a následne príslušnému Pamiatkovému úradu,</w:t>
      </w:r>
    </w:p>
    <w:p w14:paraId="33B759AF" w14:textId="228751B9" w:rsidR="00411057" w:rsidRPr="00863E0C" w:rsidRDefault="00C61E9E"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 xml:space="preserve">kontrola vedenia stavebného denníka a úplnosť záznamov v súlade s podmienkami zmluvy, ktorou sa vykonávajú niektoré ustanovenia stavebného zákona a podľa predlohy na vedenie stavebného denníka, ktorá je prílohou </w:t>
      </w:r>
      <w:r w:rsidR="00E04198" w:rsidRPr="00411057">
        <w:rPr>
          <w:rFonts w:ascii="Times New Roman" w:hAnsi="Times New Roman" w:cs="Times New Roman"/>
          <w:bCs/>
        </w:rPr>
        <w:t>tejto zmluvy</w:t>
      </w:r>
      <w:r w:rsidRPr="00411057">
        <w:rPr>
          <w:rFonts w:ascii="Times New Roman" w:hAnsi="Times New Roman" w:cs="Times New Roman"/>
          <w:bCs/>
        </w:rPr>
        <w:t>,</w:t>
      </w:r>
      <w:r w:rsidR="00CE6851">
        <w:rPr>
          <w:rFonts w:ascii="Times New Roman" w:hAnsi="Times New Roman" w:cs="Times New Roman"/>
          <w:bCs/>
        </w:rPr>
        <w:t xml:space="preserve"> </w:t>
      </w:r>
      <w:r w:rsidR="00CE6851" w:rsidRPr="008A0748">
        <w:rPr>
          <w:rFonts w:ascii="Times New Roman" w:hAnsi="Times New Roman" w:cs="Times New Roman"/>
          <w:bCs/>
        </w:rPr>
        <w:t>vykonávanie pravidelných zápisov v stavebnom denníku</w:t>
      </w:r>
      <w:r w:rsidR="00207308">
        <w:rPr>
          <w:rFonts w:ascii="Times New Roman" w:hAnsi="Times New Roman" w:cs="Times New Roman"/>
          <w:bCs/>
        </w:rPr>
        <w:t>,</w:t>
      </w:r>
      <w:r w:rsidR="00CE6851" w:rsidRPr="008A0748">
        <w:rPr>
          <w:rFonts w:ascii="Times New Roman" w:hAnsi="Times New Roman" w:cs="Times New Roman"/>
          <w:bCs/>
        </w:rPr>
        <w:t xml:space="preserve"> </w:t>
      </w:r>
    </w:p>
    <w:p w14:paraId="3C56DCC1" w14:textId="36EB5A2E" w:rsidR="00863E0C" w:rsidRPr="00074892" w:rsidRDefault="00863E0C" w:rsidP="00411057">
      <w:pPr>
        <w:pStyle w:val="Odsekzoznamu"/>
        <w:numPr>
          <w:ilvl w:val="2"/>
          <w:numId w:val="16"/>
        </w:numPr>
        <w:spacing w:before="0"/>
        <w:rPr>
          <w:rFonts w:ascii="Times New Roman" w:hAnsi="Times New Roman" w:cs="Times New Roman"/>
          <w:bCs/>
        </w:rPr>
      </w:pPr>
      <w:r w:rsidRPr="00074892">
        <w:rPr>
          <w:rFonts w:ascii="Times New Roman" w:hAnsi="Times New Roman" w:cs="Times New Roman"/>
          <w:bCs/>
        </w:rPr>
        <w:t>vypracovanie dôvodovej správy v prípade zmien rozsahu diela,</w:t>
      </w:r>
    </w:p>
    <w:p w14:paraId="1BF85D7A" w14:textId="77777777" w:rsidR="00207308" w:rsidRPr="001E533B" w:rsidRDefault="00207308" w:rsidP="00411057">
      <w:pPr>
        <w:pStyle w:val="Odsekzoznamu"/>
        <w:numPr>
          <w:ilvl w:val="2"/>
          <w:numId w:val="16"/>
        </w:numPr>
        <w:spacing w:before="0"/>
        <w:rPr>
          <w:rFonts w:ascii="Times New Roman" w:hAnsi="Times New Roman" w:cs="Times New Roman"/>
          <w:b/>
          <w:bCs/>
        </w:rPr>
      </w:pPr>
      <w:r w:rsidRPr="001E533B">
        <w:rPr>
          <w:rFonts w:ascii="Times New Roman" w:hAnsi="Times New Roman" w:cs="Times New Roman"/>
          <w:bCs/>
        </w:rPr>
        <w:t>kontrola riadneho uskladňovania  materiálov, strojov, zariadení a konštrukcií na stavenisku</w:t>
      </w:r>
      <w:r w:rsidR="001E533B">
        <w:rPr>
          <w:rFonts w:ascii="Times New Roman" w:hAnsi="Times New Roman" w:cs="Times New Roman"/>
          <w:bCs/>
        </w:rPr>
        <w:t>,</w:t>
      </w:r>
    </w:p>
    <w:p w14:paraId="2226CF10" w14:textId="77777777" w:rsidR="00411057" w:rsidRPr="001E533B" w:rsidRDefault="00E04198" w:rsidP="00411057">
      <w:pPr>
        <w:pStyle w:val="Odsekzoznamu"/>
        <w:numPr>
          <w:ilvl w:val="2"/>
          <w:numId w:val="16"/>
        </w:numPr>
        <w:spacing w:before="0"/>
        <w:rPr>
          <w:rFonts w:ascii="Times New Roman" w:hAnsi="Times New Roman" w:cs="Times New Roman"/>
          <w:b/>
          <w:bCs/>
        </w:rPr>
      </w:pPr>
      <w:r w:rsidRPr="001E533B">
        <w:rPr>
          <w:rFonts w:ascii="Times New Roman" w:hAnsi="Times New Roman" w:cs="Times New Roman"/>
          <w:bCs/>
        </w:rPr>
        <w:t>dohliadanie</w:t>
      </w:r>
      <w:r w:rsidR="00C61E9E" w:rsidRPr="001E533B">
        <w:rPr>
          <w:rFonts w:ascii="Times New Roman" w:hAnsi="Times New Roman" w:cs="Times New Roman"/>
          <w:bCs/>
        </w:rPr>
        <w:t xml:space="preserve"> na dodržanie priestorového umiestnenia stavebných objektov,</w:t>
      </w:r>
    </w:p>
    <w:p w14:paraId="45E26610" w14:textId="77777777" w:rsidR="00CE6851" w:rsidRPr="00C94C75" w:rsidRDefault="00CE6851" w:rsidP="00411057">
      <w:pPr>
        <w:pStyle w:val="Odsekzoznamu"/>
        <w:numPr>
          <w:ilvl w:val="2"/>
          <w:numId w:val="16"/>
        </w:numPr>
        <w:spacing w:before="0"/>
        <w:rPr>
          <w:rFonts w:ascii="Times New Roman" w:hAnsi="Times New Roman" w:cs="Times New Roman"/>
          <w:b/>
          <w:bCs/>
        </w:rPr>
      </w:pPr>
      <w:r w:rsidRPr="00C94C75">
        <w:rPr>
          <w:rFonts w:ascii="Times New Roman" w:hAnsi="Times New Roman" w:cs="Times New Roman"/>
          <w:bCs/>
        </w:rPr>
        <w:t>spolupráca so zamestnancami generálneho projektanta vykonávajúcimi autorský dozor pri zabezpečení súladu realizovaných dodávok a prác s</w:t>
      </w:r>
      <w:r w:rsidR="000B3036">
        <w:rPr>
          <w:rFonts w:ascii="Times New Roman" w:hAnsi="Times New Roman" w:cs="Times New Roman"/>
          <w:bCs/>
        </w:rPr>
        <w:t>o schválenou projektovou dokumentáciou a oceneným výkazom výmer,</w:t>
      </w:r>
    </w:p>
    <w:p w14:paraId="19725812" w14:textId="77777777" w:rsidR="00411057" w:rsidRPr="00411057" w:rsidRDefault="00C61E9E"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 xml:space="preserve">spolupráca projektantom a so zhotoviteľom </w:t>
      </w:r>
      <w:r w:rsidR="00B30EC3">
        <w:rPr>
          <w:rFonts w:ascii="Times New Roman" w:hAnsi="Times New Roman" w:cs="Times New Roman"/>
          <w:bCs/>
        </w:rPr>
        <w:t xml:space="preserve">diela </w:t>
      </w:r>
      <w:r w:rsidRPr="00411057">
        <w:rPr>
          <w:rFonts w:ascii="Times New Roman" w:hAnsi="Times New Roman" w:cs="Times New Roman"/>
          <w:bCs/>
        </w:rPr>
        <w:t>na prípadnom odstránení nedostatkov projektu alebo realizovaného diela,</w:t>
      </w:r>
    </w:p>
    <w:p w14:paraId="52A95F5D" w14:textId="77777777" w:rsidR="00411057" w:rsidRPr="00411057" w:rsidRDefault="00E04198"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preverovanie</w:t>
      </w:r>
      <w:r w:rsidR="00C61E9E" w:rsidRPr="00411057">
        <w:rPr>
          <w:rFonts w:ascii="Times New Roman" w:hAnsi="Times New Roman" w:cs="Times New Roman"/>
          <w:bCs/>
        </w:rPr>
        <w:t>, či zhotoviteľ vykonáva predpísané a dohodnuté skúšky materiálov, konštrukcií, prác a či tieto skúšky vykonávajú aj jeho subdodávatelia, vyžaduje doklady a kontroluje výsledky, ktoré preukazujú požadovanú kvalitu.</w:t>
      </w:r>
    </w:p>
    <w:p w14:paraId="46BC4ECC" w14:textId="77777777" w:rsidR="00411057" w:rsidRPr="00411057" w:rsidRDefault="00E04198" w:rsidP="00411057">
      <w:pPr>
        <w:pStyle w:val="Odsekzoznamu"/>
        <w:numPr>
          <w:ilvl w:val="2"/>
          <w:numId w:val="16"/>
        </w:numPr>
        <w:spacing w:before="0"/>
        <w:rPr>
          <w:rFonts w:ascii="Times New Roman" w:hAnsi="Times New Roman" w:cs="Times New Roman"/>
          <w:b/>
          <w:bCs/>
        </w:rPr>
      </w:pPr>
      <w:r w:rsidRPr="008A0748">
        <w:rPr>
          <w:rFonts w:ascii="Times New Roman" w:hAnsi="Times New Roman" w:cs="Times New Roman"/>
          <w:bCs/>
        </w:rPr>
        <w:t xml:space="preserve">sledovanie </w:t>
      </w:r>
      <w:r w:rsidRPr="00411057">
        <w:rPr>
          <w:rFonts w:ascii="Times New Roman" w:hAnsi="Times New Roman" w:cs="Times New Roman"/>
          <w:bCs/>
        </w:rPr>
        <w:t>a vyžadovanie</w:t>
      </w:r>
      <w:r w:rsidR="00C61E9E" w:rsidRPr="00411057">
        <w:rPr>
          <w:rFonts w:ascii="Times New Roman" w:hAnsi="Times New Roman" w:cs="Times New Roman"/>
          <w:bCs/>
        </w:rPr>
        <w:t xml:space="preserve"> spolu s dodávkami materiálov, strojov a konštrukcií predpísanú dokumentáciu, najmä doklady o ich kvalite,</w:t>
      </w:r>
    </w:p>
    <w:p w14:paraId="4127C40C" w14:textId="77777777" w:rsidR="00411057" w:rsidRPr="00411057" w:rsidRDefault="00E04198"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spolupráca a koordinácia</w:t>
      </w:r>
      <w:r w:rsidR="00C61E9E" w:rsidRPr="00411057">
        <w:rPr>
          <w:rFonts w:ascii="Times New Roman" w:hAnsi="Times New Roman" w:cs="Times New Roman"/>
          <w:bCs/>
        </w:rPr>
        <w:t xml:space="preserve"> postup</w:t>
      </w:r>
      <w:r w:rsidRPr="00411057">
        <w:rPr>
          <w:rFonts w:ascii="Times New Roman" w:hAnsi="Times New Roman" w:cs="Times New Roman"/>
          <w:bCs/>
        </w:rPr>
        <w:t xml:space="preserve">u so zhotoviteľom </w:t>
      </w:r>
      <w:r w:rsidR="00C61E9E" w:rsidRPr="00411057">
        <w:rPr>
          <w:rFonts w:ascii="Times New Roman" w:hAnsi="Times New Roman" w:cs="Times New Roman"/>
          <w:bCs/>
        </w:rPr>
        <w:t xml:space="preserve"> pri vytýčení a realizácií inžinierskych sieti  dotknutých stavbou a dodržiavanie podmienok stanovených správcami týchto sieti,</w:t>
      </w:r>
    </w:p>
    <w:p w14:paraId="2D98D554" w14:textId="77777777" w:rsidR="00411057" w:rsidRPr="00411057" w:rsidRDefault="00E04198"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usmerňovanie,  koordinácia a kontrola</w:t>
      </w:r>
      <w:r w:rsidR="00C61E9E" w:rsidRPr="00411057">
        <w:rPr>
          <w:rFonts w:ascii="Times New Roman" w:hAnsi="Times New Roman" w:cs="Times New Roman"/>
          <w:bCs/>
        </w:rPr>
        <w:t xml:space="preserve"> postup</w:t>
      </w:r>
      <w:r w:rsidRPr="00411057">
        <w:rPr>
          <w:rFonts w:ascii="Times New Roman" w:hAnsi="Times New Roman" w:cs="Times New Roman"/>
          <w:bCs/>
        </w:rPr>
        <w:t xml:space="preserve">u zhotoviteľa </w:t>
      </w:r>
      <w:r w:rsidR="00C61E9E" w:rsidRPr="00411057">
        <w:rPr>
          <w:rFonts w:ascii="Times New Roman" w:hAnsi="Times New Roman" w:cs="Times New Roman"/>
          <w:bCs/>
        </w:rPr>
        <w:t xml:space="preserve"> pri realizácií stavebných prác počas výstavby v súlade s platnými právnymi a technickými predpismi, najmä stavebným zákonom, súvisiacimi technickými normami, platnými právnymi predpismi a normami na úseku ochrany pred požiarmi a bezpečnostnými predpismi,</w:t>
      </w:r>
    </w:p>
    <w:p w14:paraId="471BA306" w14:textId="762FA607" w:rsidR="00411057" w:rsidRPr="00C7766F" w:rsidRDefault="00C61E9E" w:rsidP="00C7766F">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kontrola odstraňovania vád a nedorobkov zistených pri preberaní v dohodnutých termínoch,</w:t>
      </w:r>
    </w:p>
    <w:p w14:paraId="0A49F96C" w14:textId="77777777" w:rsidR="00411057" w:rsidRPr="00411057" w:rsidRDefault="007F1BED"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spolupráca s pracovníkmi, vykonávajúcimi autorský dozor a odborný autorský ohľad pri zabezpečovaní súladu realizovanej stavby s projektom,</w:t>
      </w:r>
    </w:p>
    <w:p w14:paraId="52F24859" w14:textId="77777777" w:rsidR="00322B6C" w:rsidRPr="001E533B" w:rsidRDefault="00512934" w:rsidP="00411057">
      <w:pPr>
        <w:pStyle w:val="Odsekzoznamu"/>
        <w:numPr>
          <w:ilvl w:val="2"/>
          <w:numId w:val="16"/>
        </w:numPr>
        <w:spacing w:before="0"/>
        <w:rPr>
          <w:rFonts w:ascii="Times New Roman" w:hAnsi="Times New Roman" w:cs="Times New Roman"/>
          <w:bCs/>
        </w:rPr>
      </w:pPr>
      <w:r w:rsidRPr="001E533B">
        <w:rPr>
          <w:rFonts w:ascii="Times New Roman" w:hAnsi="Times New Roman" w:cs="Times New Roman"/>
          <w:bCs/>
        </w:rPr>
        <w:t xml:space="preserve">kontrola súpisov </w:t>
      </w:r>
      <w:r w:rsidR="00322B6C" w:rsidRPr="001E533B">
        <w:rPr>
          <w:rFonts w:ascii="Times New Roman" w:hAnsi="Times New Roman" w:cs="Times New Roman"/>
          <w:bCs/>
        </w:rPr>
        <w:t>prác a zisťovac</w:t>
      </w:r>
      <w:r w:rsidRPr="001E533B">
        <w:rPr>
          <w:rFonts w:ascii="Times New Roman" w:hAnsi="Times New Roman" w:cs="Times New Roman"/>
          <w:bCs/>
        </w:rPr>
        <w:t>ích</w:t>
      </w:r>
      <w:r w:rsidR="00322B6C" w:rsidRPr="001E533B">
        <w:rPr>
          <w:rFonts w:ascii="Times New Roman" w:hAnsi="Times New Roman" w:cs="Times New Roman"/>
          <w:bCs/>
        </w:rPr>
        <w:t xml:space="preserve"> </w:t>
      </w:r>
      <w:r w:rsidRPr="001E533B">
        <w:rPr>
          <w:rFonts w:ascii="Times New Roman" w:hAnsi="Times New Roman" w:cs="Times New Roman"/>
          <w:bCs/>
        </w:rPr>
        <w:t>protokolov</w:t>
      </w:r>
      <w:r w:rsidR="00322B6C" w:rsidRPr="001E533B">
        <w:rPr>
          <w:rFonts w:ascii="Times New Roman" w:hAnsi="Times New Roman" w:cs="Times New Roman"/>
          <w:bCs/>
        </w:rPr>
        <w:t xml:space="preserve"> v</w:t>
      </w:r>
      <w:r w:rsidR="00C86B1B" w:rsidRPr="001E533B">
        <w:rPr>
          <w:rFonts w:ascii="Times New Roman" w:hAnsi="Times New Roman" w:cs="Times New Roman"/>
          <w:bCs/>
        </w:rPr>
        <w:t> </w:t>
      </w:r>
      <w:r w:rsidR="00322B6C" w:rsidRPr="001E533B">
        <w:rPr>
          <w:rFonts w:ascii="Times New Roman" w:hAnsi="Times New Roman" w:cs="Times New Roman"/>
          <w:bCs/>
        </w:rPr>
        <w:t>termínoch stanovených Zmluvou o dielo,</w:t>
      </w:r>
      <w:r w:rsidRPr="001E533B">
        <w:rPr>
          <w:rFonts w:ascii="Times New Roman" w:hAnsi="Times New Roman" w:cs="Times New Roman"/>
          <w:bCs/>
        </w:rPr>
        <w:t xml:space="preserve"> </w:t>
      </w:r>
    </w:p>
    <w:p w14:paraId="33CE6D4D" w14:textId="77777777" w:rsidR="007852FA" w:rsidRPr="001E533B" w:rsidRDefault="001E533B" w:rsidP="007852FA">
      <w:pPr>
        <w:pStyle w:val="Odsekzoznamu"/>
        <w:numPr>
          <w:ilvl w:val="2"/>
          <w:numId w:val="16"/>
        </w:numPr>
        <w:spacing w:before="0"/>
        <w:rPr>
          <w:rFonts w:ascii="Times New Roman" w:hAnsi="Times New Roman" w:cs="Times New Roman"/>
          <w:b/>
          <w:bCs/>
        </w:rPr>
      </w:pPr>
      <w:r w:rsidRPr="001E533B">
        <w:rPr>
          <w:rFonts w:ascii="Times New Roman" w:hAnsi="Times New Roman" w:cs="Times New Roman"/>
        </w:rPr>
        <w:t>m</w:t>
      </w:r>
      <w:r w:rsidR="007852FA" w:rsidRPr="001E533B">
        <w:rPr>
          <w:rFonts w:ascii="Times New Roman" w:hAnsi="Times New Roman" w:cs="Times New Roman"/>
        </w:rPr>
        <w:t xml:space="preserve">andatár zodpovedá za pravdivosť, správnosť a úplnosť údajov uvedených </w:t>
      </w:r>
      <w:r w:rsidR="0023342B" w:rsidRPr="001E533B">
        <w:rPr>
          <w:rFonts w:ascii="Times New Roman" w:hAnsi="Times New Roman" w:cs="Times New Roman"/>
        </w:rPr>
        <w:t>vo</w:t>
      </w:r>
      <w:r w:rsidR="007852FA" w:rsidRPr="001E533B">
        <w:rPr>
          <w:rFonts w:ascii="Times New Roman" w:hAnsi="Times New Roman" w:cs="Times New Roman"/>
        </w:rPr>
        <w:t xml:space="preserve"> vypracovanom súpise vykonávaných prác</w:t>
      </w:r>
      <w:r>
        <w:rPr>
          <w:rFonts w:ascii="Times New Roman" w:hAnsi="Times New Roman" w:cs="Times New Roman"/>
        </w:rPr>
        <w:t xml:space="preserve"> </w:t>
      </w:r>
      <w:r w:rsidRPr="000B3036">
        <w:rPr>
          <w:rFonts w:ascii="Times New Roman" w:hAnsi="Times New Roman" w:cs="Times New Roman"/>
        </w:rPr>
        <w:t>zhotoviteľom</w:t>
      </w:r>
      <w:r w:rsidR="007852FA" w:rsidRPr="000B3036">
        <w:rPr>
          <w:rFonts w:ascii="Times New Roman" w:hAnsi="Times New Roman" w:cs="Times New Roman"/>
        </w:rPr>
        <w:t>.</w:t>
      </w:r>
    </w:p>
    <w:p w14:paraId="1143FD31" w14:textId="77777777" w:rsidR="00411057" w:rsidRPr="001E533B" w:rsidRDefault="007F1BED" w:rsidP="001E533B">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príprava podkladov pre odovzdanie a prevzati</w:t>
      </w:r>
      <w:r w:rsidR="00125A5D" w:rsidRPr="00411057">
        <w:rPr>
          <w:rFonts w:ascii="Times New Roman" w:hAnsi="Times New Roman" w:cs="Times New Roman"/>
          <w:bCs/>
        </w:rPr>
        <w:t>e stavby alebo jej časti a účas</w:t>
      </w:r>
      <w:r w:rsidRPr="00411057">
        <w:rPr>
          <w:rFonts w:ascii="Times New Roman" w:hAnsi="Times New Roman" w:cs="Times New Roman"/>
          <w:bCs/>
        </w:rPr>
        <w:t>ť na konaní o odovzdaní a</w:t>
      </w:r>
      <w:r w:rsidR="001E533B">
        <w:rPr>
          <w:rFonts w:ascii="Times New Roman" w:hAnsi="Times New Roman" w:cs="Times New Roman"/>
          <w:bCs/>
        </w:rPr>
        <w:t> </w:t>
      </w:r>
      <w:r w:rsidRPr="00411057">
        <w:rPr>
          <w:rFonts w:ascii="Times New Roman" w:hAnsi="Times New Roman" w:cs="Times New Roman"/>
          <w:bCs/>
        </w:rPr>
        <w:t>prevzatí</w:t>
      </w:r>
      <w:r w:rsidR="001E533B">
        <w:rPr>
          <w:rFonts w:ascii="Times New Roman" w:hAnsi="Times New Roman" w:cs="Times New Roman"/>
          <w:bCs/>
        </w:rPr>
        <w:t xml:space="preserve"> </w:t>
      </w:r>
      <w:r w:rsidR="001E533B" w:rsidRPr="00411057">
        <w:rPr>
          <w:rFonts w:ascii="Times New Roman" w:hAnsi="Times New Roman" w:cs="Times New Roman"/>
          <w:bCs/>
        </w:rPr>
        <w:t>stavby zhotoviteľom objednávateľovi,</w:t>
      </w:r>
    </w:p>
    <w:p w14:paraId="7854E896" w14:textId="77777777" w:rsidR="00411057" w:rsidRPr="00411057" w:rsidRDefault="007F1BED"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kontrola dokladov, ktoré zhotoviteľ pripraví k odovzdaniu a prevzatiu diela,</w:t>
      </w:r>
    </w:p>
    <w:p w14:paraId="6C6BADA3" w14:textId="77777777" w:rsidR="00411057" w:rsidRPr="007852FA" w:rsidRDefault="00C61E9E"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účasť na kolaudačnom konaní,</w:t>
      </w:r>
    </w:p>
    <w:p w14:paraId="79F13CD3" w14:textId="77777777" w:rsidR="00C61E9E" w:rsidRPr="006A6364" w:rsidRDefault="00C61E9E" w:rsidP="00411057">
      <w:pPr>
        <w:pStyle w:val="Odsekzoznamu"/>
        <w:numPr>
          <w:ilvl w:val="2"/>
          <w:numId w:val="16"/>
        </w:numPr>
        <w:spacing w:before="0"/>
        <w:rPr>
          <w:rFonts w:ascii="Times New Roman" w:hAnsi="Times New Roman" w:cs="Times New Roman"/>
          <w:b/>
          <w:bCs/>
        </w:rPr>
      </w:pPr>
      <w:r w:rsidRPr="00411057">
        <w:rPr>
          <w:rFonts w:ascii="Times New Roman" w:hAnsi="Times New Roman" w:cs="Times New Roman"/>
          <w:bCs/>
        </w:rPr>
        <w:t>kontrola vypratania staveniska zhotoviteľom.</w:t>
      </w:r>
    </w:p>
    <w:p w14:paraId="36B7592C" w14:textId="77777777" w:rsidR="00022E0D" w:rsidRPr="00131417" w:rsidRDefault="00B04883" w:rsidP="00456589">
      <w:pPr>
        <w:pStyle w:val="Odsekzoznamu"/>
        <w:numPr>
          <w:ilvl w:val="1"/>
          <w:numId w:val="1"/>
        </w:numPr>
        <w:autoSpaceDE w:val="0"/>
        <w:autoSpaceDN w:val="0"/>
        <w:adjustRightInd w:val="0"/>
        <w:spacing w:before="120"/>
        <w:contextualSpacing w:val="0"/>
        <w:rPr>
          <w:rFonts w:ascii="Times New Roman" w:hAnsi="Times New Roman" w:cs="Times New Roman"/>
          <w:color w:val="000000"/>
        </w:rPr>
      </w:pPr>
      <w:r w:rsidRPr="00131417">
        <w:rPr>
          <w:rFonts w:ascii="Times New Roman" w:hAnsi="Times New Roman" w:cs="Times New Roman"/>
          <w:color w:val="000000"/>
        </w:rPr>
        <w:t>Mandatár sa zaväzuje vykonávať činnosti uvedené v</w:t>
      </w:r>
      <w:r w:rsidR="007F1BED" w:rsidRPr="00131417">
        <w:rPr>
          <w:rFonts w:ascii="Times New Roman" w:hAnsi="Times New Roman" w:cs="Times New Roman"/>
          <w:color w:val="000000"/>
        </w:rPr>
        <w:t> </w:t>
      </w:r>
      <w:r w:rsidRPr="00131417">
        <w:rPr>
          <w:rFonts w:ascii="Times New Roman" w:hAnsi="Times New Roman" w:cs="Times New Roman"/>
          <w:color w:val="000000"/>
        </w:rPr>
        <w:t>bode</w:t>
      </w:r>
      <w:r w:rsidR="007F1BED" w:rsidRPr="00131417">
        <w:rPr>
          <w:rFonts w:ascii="Times New Roman" w:hAnsi="Times New Roman" w:cs="Times New Roman"/>
          <w:color w:val="000000"/>
        </w:rPr>
        <w:t xml:space="preserve"> 4.3</w:t>
      </w:r>
      <w:r w:rsidRPr="00131417">
        <w:rPr>
          <w:rFonts w:ascii="Times New Roman" w:hAnsi="Times New Roman" w:cs="Times New Roman"/>
          <w:color w:val="000000"/>
        </w:rPr>
        <w:t xml:space="preserve"> tohto článku odborne spôsobilou osobou, ktorá disponuje osvedčením o vykonaní skúšky odbornej spôsobilosti na výkon činnosti </w:t>
      </w:r>
      <w:r w:rsidR="001E54B0" w:rsidRPr="00131417">
        <w:rPr>
          <w:rFonts w:ascii="Times New Roman" w:hAnsi="Times New Roman" w:cs="Times New Roman"/>
          <w:color w:val="000000"/>
        </w:rPr>
        <w:lastRenderedPageBreak/>
        <w:t>stavebného dozoru</w:t>
      </w:r>
      <w:r w:rsidRPr="00131417">
        <w:rPr>
          <w:rFonts w:ascii="Times New Roman" w:hAnsi="Times New Roman" w:cs="Times New Roman"/>
          <w:color w:val="000000"/>
        </w:rPr>
        <w:t xml:space="preserve"> podľa zákona č. 138/1992 Zb. o autorizovaných architektoch a autorizovaných stavebných inžinieroch v znení neskorších predpisov alebo iným ekvivalentným dokladom. </w:t>
      </w:r>
    </w:p>
    <w:p w14:paraId="32E4C3D4" w14:textId="77777777" w:rsidR="006F1422" w:rsidRDefault="006F1422" w:rsidP="00456589">
      <w:pPr>
        <w:pStyle w:val="Odsekzoznamu"/>
        <w:numPr>
          <w:ilvl w:val="1"/>
          <w:numId w:val="1"/>
        </w:numPr>
        <w:autoSpaceDE w:val="0"/>
        <w:autoSpaceDN w:val="0"/>
        <w:adjustRightInd w:val="0"/>
        <w:spacing w:before="120"/>
        <w:contextualSpacing w:val="0"/>
        <w:rPr>
          <w:rFonts w:ascii="Times New Roman" w:hAnsi="Times New Roman" w:cs="Times New Roman"/>
          <w:color w:val="000000"/>
        </w:rPr>
      </w:pPr>
      <w:r w:rsidRPr="00131417">
        <w:rPr>
          <w:rFonts w:ascii="Times New Roman" w:hAnsi="Times New Roman" w:cs="Times New Roman"/>
          <w:color w:val="000000"/>
        </w:rPr>
        <w:t>O</w:t>
      </w:r>
      <w:r w:rsidR="00D076C6" w:rsidRPr="00131417">
        <w:rPr>
          <w:rFonts w:ascii="Times New Roman" w:hAnsi="Times New Roman" w:cs="Times New Roman"/>
          <w:color w:val="000000"/>
        </w:rPr>
        <w:t xml:space="preserve">dborne spôsobilou osobou je </w:t>
      </w:r>
      <w:r w:rsidR="00D076C6" w:rsidRPr="00131417">
        <w:rPr>
          <w:rFonts w:ascii="Times New Roman" w:hAnsi="Times New Roman" w:cs="Times New Roman"/>
          <w:color w:val="000000"/>
          <w:highlight w:val="yellow"/>
        </w:rPr>
        <w:t>.................</w:t>
      </w:r>
      <w:r w:rsidR="002C1E26">
        <w:rPr>
          <w:rFonts w:ascii="Times New Roman" w:hAnsi="Times New Roman" w:cs="Times New Roman"/>
          <w:color w:val="000000"/>
        </w:rPr>
        <w:t xml:space="preserve"> </w:t>
      </w:r>
      <w:r w:rsidRPr="00131417">
        <w:rPr>
          <w:rFonts w:ascii="Times New Roman" w:hAnsi="Times New Roman" w:cs="Times New Roman"/>
          <w:color w:val="000000"/>
        </w:rPr>
        <w:t xml:space="preserve">(meno doplní </w:t>
      </w:r>
      <w:r w:rsidR="00D076C6" w:rsidRPr="00131417">
        <w:rPr>
          <w:rFonts w:ascii="Times New Roman" w:hAnsi="Times New Roman" w:cs="Times New Roman"/>
          <w:color w:val="000000"/>
        </w:rPr>
        <w:t>mandatár</w:t>
      </w:r>
      <w:r w:rsidRPr="00131417">
        <w:rPr>
          <w:rFonts w:ascii="Times New Roman" w:hAnsi="Times New Roman" w:cs="Times New Roman"/>
          <w:color w:val="000000"/>
        </w:rPr>
        <w:t>). Zhotoviteľ sa zaväzuje, že menovaná odborne spôsobilá osoba bude k dispozícii počas celej doby plnenia predmetu</w:t>
      </w:r>
      <w:r w:rsidR="00D076C6" w:rsidRPr="00131417">
        <w:rPr>
          <w:rFonts w:ascii="Times New Roman" w:hAnsi="Times New Roman" w:cs="Times New Roman"/>
          <w:color w:val="000000"/>
        </w:rPr>
        <w:t xml:space="preserve"> zmluvy</w:t>
      </w:r>
      <w:r w:rsidRPr="00131417">
        <w:rPr>
          <w:rFonts w:ascii="Times New Roman" w:hAnsi="Times New Roman" w:cs="Times New Roman"/>
          <w:color w:val="000000"/>
        </w:rPr>
        <w:t>.</w:t>
      </w:r>
    </w:p>
    <w:p w14:paraId="0D396380" w14:textId="77777777" w:rsidR="008E2383" w:rsidRPr="00131417" w:rsidRDefault="008E2383" w:rsidP="00456589">
      <w:pPr>
        <w:pStyle w:val="Odsekzoznamu"/>
        <w:numPr>
          <w:ilvl w:val="1"/>
          <w:numId w:val="1"/>
        </w:numPr>
        <w:autoSpaceDE w:val="0"/>
        <w:autoSpaceDN w:val="0"/>
        <w:adjustRightInd w:val="0"/>
        <w:spacing w:before="120"/>
        <w:contextualSpacing w:val="0"/>
        <w:rPr>
          <w:rFonts w:ascii="Times New Roman" w:hAnsi="Times New Roman" w:cs="Times New Roman"/>
          <w:color w:val="000000"/>
        </w:rPr>
      </w:pPr>
      <w:r>
        <w:rPr>
          <w:rFonts w:ascii="Times New Roman" w:hAnsi="Times New Roman" w:cs="Times New Roman"/>
          <w:color w:val="000000"/>
        </w:rPr>
        <w:t xml:space="preserve">Súčasťou predmetu zmluvy bude aj povinnosť mandatára poskytnúť súčinnosť v rámci reklamačného konania v súvislosti s vadami na základe Zmluvy od dielo. </w:t>
      </w:r>
    </w:p>
    <w:p w14:paraId="6DAAE3EA" w14:textId="77777777" w:rsidR="007F1BED" w:rsidRPr="00131417" w:rsidRDefault="007F1BED" w:rsidP="002D0B83">
      <w:pPr>
        <w:pStyle w:val="lnok"/>
        <w:rPr>
          <w:sz w:val="22"/>
        </w:rPr>
      </w:pPr>
      <w:r w:rsidRPr="00131417">
        <w:rPr>
          <w:sz w:val="22"/>
        </w:rPr>
        <w:t>V.</w:t>
      </w:r>
      <w:r w:rsidR="00DF7B86" w:rsidRPr="00131417">
        <w:rPr>
          <w:sz w:val="22"/>
        </w:rPr>
        <w:br/>
      </w:r>
      <w:r w:rsidR="00D41D05">
        <w:rPr>
          <w:sz w:val="22"/>
        </w:rPr>
        <w:t>TRVANIE ZMLUVY</w:t>
      </w:r>
    </w:p>
    <w:p w14:paraId="4FF66D9C" w14:textId="77777777" w:rsidR="00476A8D" w:rsidRPr="00D41D05" w:rsidRDefault="00476A8D" w:rsidP="00456589">
      <w:pPr>
        <w:pStyle w:val="Odsekzoznamu"/>
        <w:numPr>
          <w:ilvl w:val="1"/>
          <w:numId w:val="9"/>
        </w:numPr>
        <w:spacing w:before="0" w:after="60"/>
        <w:contextualSpacing w:val="0"/>
        <w:rPr>
          <w:rFonts w:ascii="Times New Roman" w:hAnsi="Times New Roman" w:cs="Times New Roman"/>
        </w:rPr>
      </w:pPr>
      <w:r w:rsidRPr="00D41D05">
        <w:rPr>
          <w:rFonts w:ascii="Times New Roman" w:hAnsi="Times New Roman" w:cs="Times New Roman"/>
        </w:rPr>
        <w:t xml:space="preserve">Mandatár sa zaväzuje vykonávať stavebný dozor podľa tejto zmluvy pre mandanta odo dňa uvedeného v písomnej výzve mandanta, ktorou mandatára vyzve na začatie výkonu činnosti podľa tejto zmluvy. Výzvu je mandant povinný doručiť mandatárovi najmenej 7 dní pred požadovaným dňom začatia výkonu činnosti. </w:t>
      </w:r>
    </w:p>
    <w:p w14:paraId="3BD7DF33" w14:textId="77777777" w:rsidR="00476A8D" w:rsidRDefault="00476A8D" w:rsidP="00456589">
      <w:pPr>
        <w:pStyle w:val="Odsekzoznamu"/>
        <w:numPr>
          <w:ilvl w:val="1"/>
          <w:numId w:val="9"/>
        </w:numPr>
        <w:spacing w:before="0" w:after="60"/>
        <w:contextualSpacing w:val="0"/>
        <w:rPr>
          <w:rFonts w:ascii="Times New Roman" w:hAnsi="Times New Roman" w:cs="Times New Roman"/>
        </w:rPr>
      </w:pPr>
      <w:r w:rsidRPr="00131417">
        <w:rPr>
          <w:rFonts w:ascii="Times New Roman" w:hAnsi="Times New Roman" w:cs="Times New Roman"/>
        </w:rPr>
        <w:t>Mandatár sa zaväzuje vykonávať stavebný dozor podľa tejto zmluvy</w:t>
      </w:r>
      <w:r>
        <w:rPr>
          <w:rFonts w:ascii="Times New Roman" w:hAnsi="Times New Roman" w:cs="Times New Roman"/>
        </w:rPr>
        <w:t xml:space="preserve"> </w:t>
      </w:r>
      <w:r w:rsidRPr="00131417">
        <w:rPr>
          <w:rFonts w:ascii="Times New Roman" w:hAnsi="Times New Roman" w:cs="Times New Roman"/>
        </w:rPr>
        <w:t>do</w:t>
      </w:r>
      <w:r>
        <w:rPr>
          <w:rFonts w:ascii="Times New Roman" w:hAnsi="Times New Roman" w:cs="Times New Roman"/>
        </w:rPr>
        <w:t xml:space="preserve"> </w:t>
      </w:r>
      <w:r w:rsidRPr="00131417">
        <w:rPr>
          <w:rFonts w:ascii="Times New Roman" w:hAnsi="Times New Roman" w:cs="Times New Roman"/>
        </w:rPr>
        <w:t xml:space="preserve">podpísania odovzdávacieho a preberacieho protokolu medzi objednávateľom a zhotoviteľom stavebných prác </w:t>
      </w:r>
      <w:r w:rsidR="00D41D05">
        <w:rPr>
          <w:rFonts w:ascii="Times New Roman" w:hAnsi="Times New Roman" w:cs="Times New Roman"/>
        </w:rPr>
        <w:t>v zmysle</w:t>
      </w:r>
      <w:r w:rsidRPr="00131417">
        <w:rPr>
          <w:rFonts w:ascii="Times New Roman" w:hAnsi="Times New Roman" w:cs="Times New Roman"/>
        </w:rPr>
        <w:t xml:space="preserve"> článku IV. tejto zmluvy. V prípade, ak sa pri odovzdávaní a preberaní stavebných prác</w:t>
      </w:r>
      <w:r w:rsidR="007F77F1">
        <w:rPr>
          <w:rFonts w:ascii="Times New Roman" w:hAnsi="Times New Roman" w:cs="Times New Roman"/>
        </w:rPr>
        <w:t xml:space="preserve"> v preberacom a odovzdávacom konaní, alebo v rámci kolaudačného konania</w:t>
      </w:r>
      <w:r w:rsidRPr="00131417">
        <w:rPr>
          <w:rFonts w:ascii="Times New Roman" w:hAnsi="Times New Roman" w:cs="Times New Roman"/>
        </w:rPr>
        <w:t xml:space="preserve"> vyskytnú akékoľvek vady alebo nedorobky, mandatár sa zaväzuje vykonávať stavebný dozor až do úplného odstránenia všetkých vád a</w:t>
      </w:r>
      <w:r>
        <w:rPr>
          <w:rFonts w:ascii="Times New Roman" w:hAnsi="Times New Roman" w:cs="Times New Roman"/>
        </w:rPr>
        <w:t> </w:t>
      </w:r>
      <w:r w:rsidRPr="00131417">
        <w:rPr>
          <w:rFonts w:ascii="Times New Roman" w:hAnsi="Times New Roman" w:cs="Times New Roman"/>
        </w:rPr>
        <w:t>nedorobkov</w:t>
      </w:r>
      <w:r>
        <w:rPr>
          <w:rFonts w:ascii="Times New Roman" w:hAnsi="Times New Roman" w:cs="Times New Roman"/>
        </w:rPr>
        <w:t>.</w:t>
      </w:r>
    </w:p>
    <w:p w14:paraId="639A8616" w14:textId="7A4DED5E" w:rsidR="00B04883" w:rsidRDefault="00FB1F7A" w:rsidP="00456589">
      <w:pPr>
        <w:pStyle w:val="Odsekzoznamu"/>
        <w:numPr>
          <w:ilvl w:val="1"/>
          <w:numId w:val="9"/>
        </w:numPr>
        <w:spacing w:before="0" w:after="60"/>
        <w:contextualSpacing w:val="0"/>
        <w:rPr>
          <w:rFonts w:ascii="Times New Roman" w:hAnsi="Times New Roman" w:cs="Times New Roman"/>
        </w:rPr>
      </w:pPr>
      <w:r w:rsidRPr="00131417">
        <w:rPr>
          <w:rFonts w:ascii="Times New Roman" w:hAnsi="Times New Roman" w:cs="Times New Roman"/>
        </w:rPr>
        <w:t xml:space="preserve">Mandatár sa zaväzuje plniť predmet v rozsahu článku IV. tejto zmluvy počas realizácie stavby. </w:t>
      </w:r>
    </w:p>
    <w:p w14:paraId="1A982889" w14:textId="39EB8554" w:rsidR="00513E4D" w:rsidRPr="00513E4D" w:rsidRDefault="00513E4D" w:rsidP="00513E4D">
      <w:pPr>
        <w:pStyle w:val="Odsekzoznamu"/>
        <w:numPr>
          <w:ilvl w:val="1"/>
          <w:numId w:val="9"/>
        </w:numPr>
        <w:spacing w:before="0" w:after="60"/>
        <w:contextualSpacing w:val="0"/>
        <w:rPr>
          <w:rFonts w:ascii="Times New Roman" w:hAnsi="Times New Roman" w:cs="Times New Roman"/>
        </w:rPr>
      </w:pPr>
      <w:r w:rsidRPr="00131417">
        <w:rPr>
          <w:rFonts w:ascii="Times New Roman" w:hAnsi="Times New Roman" w:cs="Times New Roman"/>
        </w:rPr>
        <w:t xml:space="preserve">Predpokladaná doba realizácie stavby a od toho odvíjajúca sa doba činnosti stavebného dozoru je </w:t>
      </w:r>
      <w:r w:rsidRPr="00C94C75">
        <w:rPr>
          <w:rFonts w:ascii="Times New Roman" w:hAnsi="Times New Roman" w:cs="Times New Roman"/>
        </w:rPr>
        <w:t xml:space="preserve">12 </w:t>
      </w:r>
      <w:r w:rsidRPr="00131417">
        <w:rPr>
          <w:rFonts w:ascii="Times New Roman" w:hAnsi="Times New Roman" w:cs="Times New Roman"/>
        </w:rPr>
        <w:t>mesiacov od odovzdania staveniska zhotoviteľovi stavebných prác.</w:t>
      </w:r>
    </w:p>
    <w:p w14:paraId="1A1C94CB" w14:textId="77777777" w:rsidR="00CF4CF5" w:rsidRPr="00131417" w:rsidRDefault="00CF4CF5" w:rsidP="002D0B83">
      <w:pPr>
        <w:pStyle w:val="lnok"/>
        <w:rPr>
          <w:sz w:val="22"/>
        </w:rPr>
      </w:pPr>
      <w:r w:rsidRPr="00131417">
        <w:rPr>
          <w:sz w:val="22"/>
        </w:rPr>
        <w:t>V</w:t>
      </w:r>
      <w:r w:rsidR="00B47314" w:rsidRPr="00131417">
        <w:rPr>
          <w:sz w:val="22"/>
        </w:rPr>
        <w:t>I</w:t>
      </w:r>
      <w:r w:rsidRPr="00131417">
        <w:rPr>
          <w:sz w:val="22"/>
        </w:rPr>
        <w:t>.</w:t>
      </w:r>
      <w:r w:rsidR="00DF7B86" w:rsidRPr="00131417">
        <w:rPr>
          <w:sz w:val="22"/>
        </w:rPr>
        <w:br/>
      </w:r>
      <w:r w:rsidR="002716CC" w:rsidRPr="00131417">
        <w:rPr>
          <w:sz w:val="22"/>
        </w:rPr>
        <w:t>cena a platobné podmienky</w:t>
      </w:r>
    </w:p>
    <w:p w14:paraId="5584EF36" w14:textId="77777777" w:rsidR="002C43FD" w:rsidRPr="00131417" w:rsidRDefault="00441AC3" w:rsidP="001249AE">
      <w:pPr>
        <w:pStyle w:val="Odsekzoznamu"/>
        <w:numPr>
          <w:ilvl w:val="1"/>
          <w:numId w:val="4"/>
        </w:numPr>
        <w:spacing w:before="0" w:after="60"/>
        <w:ind w:left="426" w:hanging="426"/>
        <w:contextualSpacing w:val="0"/>
        <w:rPr>
          <w:rFonts w:ascii="Times New Roman" w:hAnsi="Times New Roman" w:cs="Times New Roman"/>
        </w:rPr>
      </w:pPr>
      <w:r>
        <w:rPr>
          <w:rFonts w:ascii="Times New Roman" w:hAnsi="Times New Roman"/>
        </w:rPr>
        <w:t xml:space="preserve">Odmena mandatár </w:t>
      </w:r>
      <w:r w:rsidRPr="003A0EB4">
        <w:rPr>
          <w:rFonts w:ascii="Times New Roman" w:hAnsi="Times New Roman"/>
        </w:rPr>
        <w:t xml:space="preserve">je cenou stanovenou na základe </w:t>
      </w:r>
      <w:r w:rsidRPr="003A0EB4">
        <w:rPr>
          <w:rFonts w:ascii="Times New Roman" w:hAnsi="Times New Roman"/>
          <w:b/>
        </w:rPr>
        <w:t>Prílohy č. 1 k</w:t>
      </w:r>
      <w:r>
        <w:rPr>
          <w:rFonts w:ascii="Times New Roman" w:hAnsi="Times New Roman"/>
          <w:b/>
        </w:rPr>
        <w:t> Mandátnej Zmluve</w:t>
      </w:r>
      <w:r w:rsidRPr="003A0EB4">
        <w:rPr>
          <w:rFonts w:ascii="Times New Roman" w:hAnsi="Times New Roman"/>
          <w:b/>
        </w:rPr>
        <w:t xml:space="preserve">: </w:t>
      </w:r>
      <w:r>
        <w:rPr>
          <w:rFonts w:ascii="Times New Roman" w:hAnsi="Times New Roman"/>
          <w:b/>
        </w:rPr>
        <w:t>Cenová ponuka uchádzača</w:t>
      </w:r>
      <w:r w:rsidRPr="003A0EB4">
        <w:rPr>
          <w:rFonts w:ascii="Times New Roman" w:hAnsi="Times New Roman"/>
        </w:rPr>
        <w:t xml:space="preserve"> v súlade so zákonom č. 18/1996 Zb., o cenách, v znení neskorších predpisov a predstavuje čiastku:</w:t>
      </w:r>
    </w:p>
    <w:p w14:paraId="67D9BEAF" w14:textId="17BAC2D1" w:rsidR="003A422D" w:rsidRPr="0000224E" w:rsidRDefault="003A422D" w:rsidP="001249AE">
      <w:pPr>
        <w:pStyle w:val="Odsekzoznamu"/>
        <w:tabs>
          <w:tab w:val="right" w:pos="9356"/>
        </w:tabs>
        <w:spacing w:before="120"/>
        <w:ind w:left="426" w:right="45"/>
        <w:contextualSpacing w:val="0"/>
        <w:jc w:val="left"/>
        <w:outlineLvl w:val="0"/>
        <w:rPr>
          <w:rFonts w:ascii="Times New Roman" w:hAnsi="Times New Roman"/>
        </w:rPr>
      </w:pPr>
      <w:r w:rsidRPr="0000224E">
        <w:rPr>
          <w:rFonts w:ascii="Times New Roman" w:hAnsi="Times New Roman"/>
          <w:bCs/>
        </w:rPr>
        <w:t>Cena bez DPH</w:t>
      </w:r>
      <w:r w:rsidR="0000224E">
        <w:rPr>
          <w:rFonts w:ascii="Times New Roman" w:hAnsi="Times New Roman"/>
          <w:bCs/>
        </w:rPr>
        <w:t xml:space="preserve"> </w:t>
      </w:r>
      <w:r w:rsidR="00074892" w:rsidRPr="0000224E">
        <w:rPr>
          <w:rFonts w:ascii="Times New Roman" w:hAnsi="Times New Roman"/>
          <w:bCs/>
        </w:rPr>
        <w:t>/</w:t>
      </w:r>
      <w:r w:rsidR="0000224E">
        <w:rPr>
          <w:rFonts w:ascii="Times New Roman" w:hAnsi="Times New Roman"/>
          <w:bCs/>
        </w:rPr>
        <w:t xml:space="preserve"> </w:t>
      </w:r>
      <w:r w:rsidR="00074892" w:rsidRPr="0000224E">
        <w:rPr>
          <w:rFonts w:ascii="Times New Roman" w:hAnsi="Times New Roman"/>
          <w:bCs/>
        </w:rPr>
        <w:t>mesačne</w:t>
      </w:r>
      <w:r w:rsidRPr="0000224E">
        <w:rPr>
          <w:rFonts w:ascii="Times New Roman" w:hAnsi="Times New Roman"/>
        </w:rPr>
        <w:tab/>
        <w:t>..</w:t>
      </w:r>
      <w:r w:rsidRPr="0000224E">
        <w:rPr>
          <w:rFonts w:ascii="Times New Roman" w:hAnsi="Times New Roman"/>
          <w:highlight w:val="yellow"/>
        </w:rPr>
        <w:t>..........................</w:t>
      </w:r>
      <w:r w:rsidRPr="0000224E">
        <w:rPr>
          <w:rFonts w:ascii="Times New Roman" w:hAnsi="Times New Roman"/>
        </w:rPr>
        <w:t>.. EUR</w:t>
      </w:r>
    </w:p>
    <w:p w14:paraId="27753823" w14:textId="08347B6E" w:rsidR="003A422D" w:rsidRPr="00131417" w:rsidRDefault="003A422D" w:rsidP="001249AE">
      <w:pPr>
        <w:pStyle w:val="Odsekzoznamu"/>
        <w:widowControl w:val="0"/>
        <w:tabs>
          <w:tab w:val="right" w:pos="9356"/>
        </w:tabs>
        <w:ind w:left="426" w:right="-1"/>
        <w:jc w:val="left"/>
        <w:outlineLvl w:val="0"/>
        <w:rPr>
          <w:rFonts w:ascii="Times New Roman" w:hAnsi="Times New Roman"/>
        </w:rPr>
      </w:pPr>
      <w:r w:rsidRPr="00131417">
        <w:rPr>
          <w:rFonts w:ascii="Times New Roman" w:hAnsi="Times New Roman"/>
        </w:rPr>
        <w:t xml:space="preserve">DPH </w:t>
      </w:r>
      <w:r w:rsidRPr="00131417">
        <w:rPr>
          <w:rFonts w:ascii="Times New Roman" w:hAnsi="Times New Roman"/>
        </w:rPr>
        <w:tab/>
      </w:r>
      <w:r w:rsidR="0000224E" w:rsidRPr="0000224E">
        <w:rPr>
          <w:rFonts w:ascii="Times New Roman" w:hAnsi="Times New Roman"/>
        </w:rPr>
        <w:t>..</w:t>
      </w:r>
      <w:r w:rsidR="0000224E" w:rsidRPr="0000224E">
        <w:rPr>
          <w:rFonts w:ascii="Times New Roman" w:hAnsi="Times New Roman"/>
          <w:highlight w:val="yellow"/>
        </w:rPr>
        <w:t>..........................</w:t>
      </w:r>
      <w:r w:rsidR="0000224E" w:rsidRPr="0000224E">
        <w:rPr>
          <w:rFonts w:ascii="Times New Roman" w:hAnsi="Times New Roman"/>
        </w:rPr>
        <w:t>..</w:t>
      </w:r>
      <w:r w:rsidRPr="00131417">
        <w:rPr>
          <w:rFonts w:ascii="Times New Roman" w:hAnsi="Times New Roman"/>
        </w:rPr>
        <w:t xml:space="preserve"> EUR</w:t>
      </w:r>
    </w:p>
    <w:p w14:paraId="24381E5A" w14:textId="180EBA99" w:rsidR="0000224E" w:rsidRDefault="0000224E" w:rsidP="0000224E">
      <w:pPr>
        <w:pStyle w:val="Odsekzoznamu"/>
        <w:widowControl w:val="0"/>
        <w:tabs>
          <w:tab w:val="right" w:pos="9356"/>
        </w:tabs>
        <w:spacing w:before="120"/>
        <w:ind w:left="426" w:right="45"/>
        <w:jc w:val="left"/>
        <w:outlineLvl w:val="0"/>
        <w:rPr>
          <w:rFonts w:ascii="Times New Roman" w:hAnsi="Times New Roman"/>
          <w:u w:val="single"/>
        </w:rPr>
      </w:pPr>
      <w:r w:rsidRPr="0000224E">
        <w:rPr>
          <w:rFonts w:ascii="Times New Roman" w:hAnsi="Times New Roman"/>
          <w:u w:val="single"/>
        </w:rPr>
        <w:t xml:space="preserve">Cena </w:t>
      </w:r>
      <w:r w:rsidR="003A422D" w:rsidRPr="0000224E">
        <w:rPr>
          <w:rFonts w:ascii="Times New Roman" w:hAnsi="Times New Roman"/>
          <w:u w:val="single"/>
        </w:rPr>
        <w:t xml:space="preserve">vrátane DPH </w:t>
      </w:r>
      <w:r w:rsidRPr="0000224E">
        <w:rPr>
          <w:rFonts w:ascii="Times New Roman" w:hAnsi="Times New Roman"/>
          <w:u w:val="single"/>
        </w:rPr>
        <w:t>/ mesačne</w:t>
      </w:r>
      <w:r w:rsidR="003A422D" w:rsidRPr="0000224E">
        <w:rPr>
          <w:rFonts w:ascii="Times New Roman" w:hAnsi="Times New Roman"/>
          <w:u w:val="single"/>
        </w:rPr>
        <w:tab/>
      </w:r>
      <w:r w:rsidRPr="0000224E">
        <w:rPr>
          <w:rFonts w:ascii="Times New Roman" w:hAnsi="Times New Roman"/>
          <w:u w:val="single"/>
        </w:rPr>
        <w:t>..</w:t>
      </w:r>
      <w:r w:rsidRPr="0000224E">
        <w:rPr>
          <w:rFonts w:ascii="Times New Roman" w:hAnsi="Times New Roman"/>
          <w:highlight w:val="yellow"/>
          <w:u w:val="single"/>
        </w:rPr>
        <w:t>..........................</w:t>
      </w:r>
      <w:r w:rsidRPr="0000224E">
        <w:rPr>
          <w:rFonts w:ascii="Times New Roman" w:hAnsi="Times New Roman"/>
          <w:u w:val="single"/>
        </w:rPr>
        <w:t>..</w:t>
      </w:r>
      <w:r w:rsidR="003A422D" w:rsidRPr="0000224E">
        <w:rPr>
          <w:rFonts w:ascii="Times New Roman" w:hAnsi="Times New Roman"/>
          <w:u w:val="single"/>
        </w:rPr>
        <w:t xml:space="preserve"> </w:t>
      </w:r>
      <w:r w:rsidRPr="0000224E">
        <w:rPr>
          <w:rFonts w:ascii="Times New Roman" w:hAnsi="Times New Roman"/>
          <w:u w:val="single"/>
        </w:rPr>
        <w:t xml:space="preserve"> </w:t>
      </w:r>
      <w:r w:rsidR="003A422D" w:rsidRPr="0000224E">
        <w:rPr>
          <w:rFonts w:ascii="Times New Roman" w:hAnsi="Times New Roman"/>
          <w:u w:val="single"/>
        </w:rPr>
        <w:t>EUR</w:t>
      </w:r>
    </w:p>
    <w:p w14:paraId="69645A45" w14:textId="0E396F36" w:rsidR="003A422D" w:rsidRPr="00131417" w:rsidRDefault="00D54F6B" w:rsidP="001249AE">
      <w:pPr>
        <w:pStyle w:val="Odsekzoznamu"/>
        <w:widowControl w:val="0"/>
        <w:tabs>
          <w:tab w:val="right" w:pos="9356"/>
        </w:tabs>
        <w:spacing w:before="120" w:after="120"/>
        <w:ind w:left="426" w:right="45"/>
        <w:contextualSpacing w:val="0"/>
        <w:jc w:val="center"/>
        <w:outlineLvl w:val="0"/>
        <w:rPr>
          <w:rFonts w:ascii="Times New Roman" w:hAnsi="Times New Roman"/>
        </w:rPr>
      </w:pPr>
      <w:bookmarkStart w:id="1" w:name="_GoBack"/>
      <w:bookmarkEnd w:id="1"/>
      <w:r w:rsidRPr="00131417">
        <w:rPr>
          <w:rFonts w:ascii="Times New Roman" w:hAnsi="Times New Roman"/>
        </w:rPr>
        <w:t xml:space="preserve"> </w:t>
      </w:r>
      <w:r w:rsidR="003A422D" w:rsidRPr="00131417">
        <w:rPr>
          <w:rFonts w:ascii="Times New Roman" w:hAnsi="Times New Roman"/>
        </w:rPr>
        <w:t xml:space="preserve">(slovami: </w:t>
      </w:r>
      <w:r w:rsidR="003A422D" w:rsidRPr="00131417">
        <w:rPr>
          <w:rFonts w:ascii="Times New Roman" w:hAnsi="Times New Roman"/>
          <w:highlight w:val="yellow"/>
        </w:rPr>
        <w:t>xxx</w:t>
      </w:r>
      <w:r w:rsidR="003A422D" w:rsidRPr="00131417">
        <w:rPr>
          <w:rFonts w:ascii="Times New Roman" w:hAnsi="Times New Roman"/>
        </w:rPr>
        <w:t xml:space="preserve"> EUR)</w:t>
      </w:r>
    </w:p>
    <w:p w14:paraId="49E7FDCE" w14:textId="77777777" w:rsidR="003A422D" w:rsidRPr="00131417" w:rsidRDefault="003A422D" w:rsidP="001249AE">
      <w:pPr>
        <w:pStyle w:val="Odsekzoznamu"/>
        <w:widowControl w:val="0"/>
        <w:spacing w:before="120" w:after="60"/>
        <w:ind w:left="426" w:right="45"/>
        <w:contextualSpacing w:val="0"/>
        <w:outlineLvl w:val="0"/>
        <w:rPr>
          <w:rFonts w:ascii="Times New Roman" w:hAnsi="Times New Roman"/>
          <w:u w:val="single"/>
        </w:rPr>
      </w:pPr>
      <w:r w:rsidRPr="00131417">
        <w:rPr>
          <w:rFonts w:ascii="Times New Roman" w:hAnsi="Times New Roman"/>
          <w:u w:val="single"/>
        </w:rPr>
        <w:t xml:space="preserve">V prípade </w:t>
      </w:r>
      <w:proofErr w:type="spellStart"/>
      <w:r w:rsidRPr="00131417">
        <w:rPr>
          <w:rFonts w:ascii="Times New Roman" w:hAnsi="Times New Roman"/>
          <w:u w:val="single"/>
        </w:rPr>
        <w:t>neplatcu</w:t>
      </w:r>
      <w:proofErr w:type="spellEnd"/>
      <w:r w:rsidRPr="00131417">
        <w:rPr>
          <w:rFonts w:ascii="Times New Roman" w:hAnsi="Times New Roman"/>
          <w:u w:val="single"/>
        </w:rPr>
        <w:t xml:space="preserve"> DPH sa uvedie celková navrhovaná zmluvná cena. Na túto skutočnosť upozorní zhotoviteľ v ponuke. </w:t>
      </w:r>
    </w:p>
    <w:p w14:paraId="6400A186" w14:textId="77777777" w:rsidR="00CF4CF5" w:rsidRPr="00131417" w:rsidRDefault="00CF4CF5" w:rsidP="001249AE">
      <w:pPr>
        <w:pStyle w:val="Odsekzoznamu"/>
        <w:numPr>
          <w:ilvl w:val="1"/>
          <w:numId w:val="4"/>
        </w:numPr>
        <w:spacing w:before="60" w:after="60"/>
        <w:ind w:left="426"/>
        <w:contextualSpacing w:val="0"/>
        <w:rPr>
          <w:rFonts w:ascii="Times New Roman" w:hAnsi="Times New Roman" w:cs="Times New Roman"/>
        </w:rPr>
      </w:pPr>
      <w:r w:rsidRPr="00131417">
        <w:rPr>
          <w:rFonts w:ascii="Times New Roman" w:hAnsi="Times New Roman" w:cs="Times New Roman"/>
        </w:rPr>
        <w:t>Odplata podľa odseku 1 tohto článku zahŕňa všetky náklady mandatára spojené s jeho činnosťou podľa tejto zmluvy. Takto dohodnutá odplata je pevná a nemenná.</w:t>
      </w:r>
      <w:r w:rsidR="00497140">
        <w:rPr>
          <w:rFonts w:ascii="Times New Roman" w:hAnsi="Times New Roman" w:cs="Times New Roman"/>
        </w:rPr>
        <w:t xml:space="preserve"> </w:t>
      </w:r>
    </w:p>
    <w:p w14:paraId="07417BC8" w14:textId="77777777" w:rsidR="004D2033" w:rsidRPr="00131417" w:rsidRDefault="004D2033" w:rsidP="001249AE">
      <w:pPr>
        <w:pStyle w:val="Odsekzoznamu"/>
        <w:numPr>
          <w:ilvl w:val="1"/>
          <w:numId w:val="4"/>
        </w:numPr>
        <w:spacing w:before="0" w:after="60"/>
        <w:ind w:left="426"/>
        <w:contextualSpacing w:val="0"/>
        <w:rPr>
          <w:rFonts w:ascii="Times New Roman" w:hAnsi="Times New Roman" w:cs="Times New Roman"/>
        </w:rPr>
      </w:pPr>
      <w:r w:rsidRPr="00131417">
        <w:rPr>
          <w:rFonts w:ascii="Times New Roman" w:hAnsi="Times New Roman" w:cs="Times New Roman"/>
        </w:rPr>
        <w:t>Objednávateľ neposkytuje zhotoviteľovi na plnenie podľa tejto zmluvy počas realizácie diela žiadne preddavky ani zálohy z ceny diela. Faktúry budú obsahovať všetky náležitosti daňového dokladu v zmysle zák. č. 222/2004 Z. z. o dani z pridanej hodnoty v znení neskorších predpisov.</w:t>
      </w:r>
    </w:p>
    <w:p w14:paraId="763662EC" w14:textId="704D3E4B" w:rsidR="00CF4CF5" w:rsidRPr="00513E4D" w:rsidRDefault="00CF4CF5" w:rsidP="001249AE">
      <w:pPr>
        <w:pStyle w:val="Odsekzoznamu"/>
        <w:numPr>
          <w:ilvl w:val="1"/>
          <w:numId w:val="4"/>
        </w:numPr>
        <w:spacing w:before="0" w:after="60"/>
        <w:ind w:left="426"/>
        <w:contextualSpacing w:val="0"/>
        <w:rPr>
          <w:rFonts w:ascii="Times New Roman" w:hAnsi="Times New Roman" w:cs="Times New Roman"/>
          <w:b/>
          <w:bCs/>
          <w:strike/>
        </w:rPr>
      </w:pPr>
      <w:r w:rsidRPr="00513E4D">
        <w:rPr>
          <w:rFonts w:ascii="Times New Roman" w:hAnsi="Times New Roman" w:cs="Times New Roman"/>
          <w:b/>
          <w:bCs/>
        </w:rPr>
        <w:t>Mandatár má právo fakturo</w:t>
      </w:r>
      <w:r w:rsidR="0010646C" w:rsidRPr="00513E4D">
        <w:rPr>
          <w:rFonts w:ascii="Times New Roman" w:hAnsi="Times New Roman" w:cs="Times New Roman"/>
          <w:b/>
          <w:bCs/>
        </w:rPr>
        <w:t xml:space="preserve">vať mandantovi </w:t>
      </w:r>
      <w:r w:rsidR="00074892" w:rsidRPr="00513E4D">
        <w:rPr>
          <w:rFonts w:ascii="Times New Roman" w:hAnsi="Times New Roman" w:cs="Times New Roman"/>
          <w:b/>
          <w:bCs/>
        </w:rPr>
        <w:t xml:space="preserve">odmenu mesačne, s tým že celková odmena bude vyúčtovaná konečnou faktúrou v závislosti od doby skutočnej realizácie diela v zmysle Zmluvy o dielo zo dňa </w:t>
      </w:r>
      <w:r w:rsidR="00513E4D" w:rsidRPr="00513E4D">
        <w:rPr>
          <w:rFonts w:ascii="Times New Roman" w:hAnsi="Times New Roman" w:cs="Times New Roman"/>
          <w:b/>
          <w:bCs/>
        </w:rPr>
        <w:t>...................</w:t>
      </w:r>
    </w:p>
    <w:p w14:paraId="1F7DEB93" w14:textId="77777777" w:rsidR="004D2033" w:rsidRPr="00131417" w:rsidRDefault="004D2033" w:rsidP="001249AE">
      <w:pPr>
        <w:pStyle w:val="Odsekzoznamu"/>
        <w:numPr>
          <w:ilvl w:val="1"/>
          <w:numId w:val="4"/>
        </w:numPr>
        <w:spacing w:before="0" w:after="60"/>
        <w:ind w:left="426"/>
        <w:contextualSpacing w:val="0"/>
        <w:rPr>
          <w:rFonts w:ascii="Times New Roman" w:hAnsi="Times New Roman" w:cs="Times New Roman"/>
        </w:rPr>
      </w:pPr>
      <w:r w:rsidRPr="00131417">
        <w:rPr>
          <w:rFonts w:ascii="Times New Roman" w:hAnsi="Times New Roman" w:cs="Times New Roman"/>
        </w:rPr>
        <w:t xml:space="preserve">Faktúry budú obsahovať nasledovné náležitosti: </w:t>
      </w:r>
    </w:p>
    <w:p w14:paraId="3CC33959" w14:textId="41E9937C" w:rsidR="00AC120C" w:rsidRDefault="004D2033" w:rsidP="001249AE">
      <w:pPr>
        <w:pStyle w:val="Odsekzoznamu"/>
        <w:spacing w:before="120"/>
        <w:ind w:left="426"/>
        <w:rPr>
          <w:rFonts w:ascii="Times New Roman" w:hAnsi="Times New Roman" w:cs="Times New Roman"/>
          <w:i/>
          <w:color w:val="000000"/>
          <w:szCs w:val="20"/>
        </w:rPr>
      </w:pPr>
      <w:r w:rsidRPr="00131417">
        <w:rPr>
          <w:rFonts w:ascii="Times New Roman" w:hAnsi="Times New Roman" w:cs="Times New Roman"/>
        </w:rPr>
        <w:t>-</w:t>
      </w:r>
      <w:r w:rsidRPr="00131417">
        <w:rPr>
          <w:rFonts w:ascii="Times New Roman" w:hAnsi="Times New Roman" w:cs="Times New Roman"/>
        </w:rPr>
        <w:tab/>
        <w:t>označenie “faktúra” a jej číslo,</w:t>
      </w:r>
      <w:r w:rsidR="00BF021D">
        <w:rPr>
          <w:rFonts w:ascii="Times New Roman" w:hAnsi="Times New Roman" w:cs="Times New Roman"/>
        </w:rPr>
        <w:t xml:space="preserve"> </w:t>
      </w:r>
    </w:p>
    <w:p w14:paraId="287BE818" w14:textId="77777777" w:rsidR="004D2033" w:rsidRPr="00131417" w:rsidRDefault="004D2033" w:rsidP="001249AE">
      <w:pPr>
        <w:pStyle w:val="Odsekzoznamu"/>
        <w:spacing w:before="120"/>
        <w:ind w:left="426"/>
        <w:rPr>
          <w:rFonts w:ascii="Times New Roman" w:hAnsi="Times New Roman" w:cs="Times New Roman"/>
        </w:rPr>
      </w:pPr>
      <w:r w:rsidRPr="00131417">
        <w:rPr>
          <w:rFonts w:ascii="Times New Roman" w:hAnsi="Times New Roman" w:cs="Times New Roman"/>
        </w:rPr>
        <w:t>-</w:t>
      </w:r>
      <w:r w:rsidRPr="00131417">
        <w:rPr>
          <w:rFonts w:ascii="Times New Roman" w:hAnsi="Times New Roman" w:cs="Times New Roman"/>
        </w:rPr>
        <w:tab/>
        <w:t>identifikačné údaje objednávateľa a zhotoviteľa (IČO, DIČ, IČ DPH, sídlo), registrácia</w:t>
      </w:r>
    </w:p>
    <w:p w14:paraId="3483B59D" w14:textId="77777777" w:rsidR="004D2033" w:rsidRPr="00131417" w:rsidRDefault="004D2033" w:rsidP="001249AE">
      <w:pPr>
        <w:pStyle w:val="Odsekzoznamu"/>
        <w:spacing w:before="120"/>
        <w:ind w:left="426"/>
        <w:rPr>
          <w:rFonts w:ascii="Times New Roman" w:hAnsi="Times New Roman" w:cs="Times New Roman"/>
        </w:rPr>
      </w:pPr>
      <w:r w:rsidRPr="00131417">
        <w:rPr>
          <w:rFonts w:ascii="Times New Roman" w:hAnsi="Times New Roman" w:cs="Times New Roman"/>
        </w:rPr>
        <w:t>-</w:t>
      </w:r>
      <w:r w:rsidRPr="00131417">
        <w:rPr>
          <w:rFonts w:ascii="Times New Roman" w:hAnsi="Times New Roman" w:cs="Times New Roman"/>
        </w:rPr>
        <w:tab/>
        <w:t>označenie banky a číslo účtu, na ktorý sa má platiť, v súlade so zmluvou</w:t>
      </w:r>
    </w:p>
    <w:p w14:paraId="3BDB1A28" w14:textId="77777777" w:rsidR="004D2033" w:rsidRPr="00131417" w:rsidRDefault="004D2033" w:rsidP="001249AE">
      <w:pPr>
        <w:pStyle w:val="Odsekzoznamu"/>
        <w:spacing w:before="120"/>
        <w:ind w:left="426"/>
        <w:rPr>
          <w:rFonts w:ascii="Times New Roman" w:hAnsi="Times New Roman" w:cs="Times New Roman"/>
        </w:rPr>
      </w:pPr>
      <w:r w:rsidRPr="00131417">
        <w:rPr>
          <w:rFonts w:ascii="Times New Roman" w:hAnsi="Times New Roman" w:cs="Times New Roman"/>
        </w:rPr>
        <w:t>-</w:t>
      </w:r>
      <w:r w:rsidRPr="00131417">
        <w:rPr>
          <w:rFonts w:ascii="Times New Roman" w:hAnsi="Times New Roman" w:cs="Times New Roman"/>
        </w:rPr>
        <w:tab/>
        <w:t>číslo zmluvy a označenie fakturovanej časti diela,</w:t>
      </w:r>
    </w:p>
    <w:p w14:paraId="5F874D5E" w14:textId="77777777" w:rsidR="004D2033" w:rsidRPr="00131417" w:rsidRDefault="004D2033" w:rsidP="001249AE">
      <w:pPr>
        <w:pStyle w:val="Odsekzoznamu"/>
        <w:spacing w:before="120"/>
        <w:ind w:left="426"/>
        <w:rPr>
          <w:rFonts w:ascii="Times New Roman" w:hAnsi="Times New Roman" w:cs="Times New Roman"/>
        </w:rPr>
      </w:pPr>
      <w:r w:rsidRPr="00131417">
        <w:rPr>
          <w:rFonts w:ascii="Times New Roman" w:hAnsi="Times New Roman" w:cs="Times New Roman"/>
        </w:rPr>
        <w:t>-</w:t>
      </w:r>
      <w:r w:rsidRPr="00131417">
        <w:rPr>
          <w:rFonts w:ascii="Times New Roman" w:hAnsi="Times New Roman" w:cs="Times New Roman"/>
        </w:rPr>
        <w:tab/>
        <w:t>deň vystavenia a odoslania faktúry a lehotu jej splatnosti, fakturačné obdobie,</w:t>
      </w:r>
    </w:p>
    <w:p w14:paraId="64AFEB02" w14:textId="77777777" w:rsidR="004D2033" w:rsidRPr="00131417" w:rsidRDefault="004D2033" w:rsidP="001249AE">
      <w:pPr>
        <w:pStyle w:val="Odsekzoznamu"/>
        <w:spacing w:before="120"/>
        <w:ind w:left="426"/>
        <w:rPr>
          <w:rFonts w:ascii="Times New Roman" w:hAnsi="Times New Roman" w:cs="Times New Roman"/>
        </w:rPr>
      </w:pPr>
      <w:r w:rsidRPr="00131417">
        <w:rPr>
          <w:rFonts w:ascii="Times New Roman" w:hAnsi="Times New Roman" w:cs="Times New Roman"/>
        </w:rPr>
        <w:t>-</w:t>
      </w:r>
      <w:r w:rsidRPr="00131417">
        <w:rPr>
          <w:rFonts w:ascii="Times New Roman" w:hAnsi="Times New Roman" w:cs="Times New Roman"/>
        </w:rPr>
        <w:tab/>
        <w:t>fakturovaná suma bez DPH, sadzbu DPH a celkovú fakturovanú sumu vrátane DPH,</w:t>
      </w:r>
    </w:p>
    <w:p w14:paraId="4BD7A017" w14:textId="77777777" w:rsidR="004D2033" w:rsidRPr="00131417" w:rsidRDefault="004D2033" w:rsidP="001249AE">
      <w:pPr>
        <w:pStyle w:val="Odsekzoznamu"/>
        <w:spacing w:before="120"/>
        <w:ind w:left="426"/>
        <w:rPr>
          <w:rFonts w:ascii="Times New Roman" w:hAnsi="Times New Roman" w:cs="Times New Roman"/>
        </w:rPr>
      </w:pPr>
      <w:r w:rsidRPr="00131417">
        <w:rPr>
          <w:rFonts w:ascii="Times New Roman" w:hAnsi="Times New Roman" w:cs="Times New Roman"/>
        </w:rPr>
        <w:t>-</w:t>
      </w:r>
      <w:r w:rsidRPr="00131417">
        <w:rPr>
          <w:rFonts w:ascii="Times New Roman" w:hAnsi="Times New Roman" w:cs="Times New Roman"/>
        </w:rPr>
        <w:tab/>
        <w:t>náležitosti pre účely dane z pridanej hodnoty,</w:t>
      </w:r>
    </w:p>
    <w:p w14:paraId="78DB7893" w14:textId="5D2BB06B" w:rsidR="00575EC8" w:rsidRDefault="004D2033" w:rsidP="00575EC8">
      <w:pPr>
        <w:pStyle w:val="Odsekzoznamu"/>
        <w:spacing w:before="120"/>
        <w:ind w:left="702" w:hanging="276"/>
        <w:rPr>
          <w:rFonts w:ascii="Times New Roman" w:hAnsi="Times New Roman" w:cs="Times New Roman"/>
        </w:rPr>
      </w:pPr>
      <w:r w:rsidRPr="00131417">
        <w:rPr>
          <w:rFonts w:ascii="Times New Roman" w:hAnsi="Times New Roman" w:cs="Times New Roman"/>
        </w:rPr>
        <w:t>-</w:t>
      </w:r>
      <w:r w:rsidRPr="00131417">
        <w:rPr>
          <w:rFonts w:ascii="Times New Roman" w:hAnsi="Times New Roman" w:cs="Times New Roman"/>
        </w:rPr>
        <w:tab/>
        <w:t xml:space="preserve">objednávateľom potvrdený súpis vykonaných prác </w:t>
      </w:r>
      <w:r w:rsidR="00BF021D">
        <w:rPr>
          <w:rFonts w:ascii="Times New Roman" w:hAnsi="Times New Roman" w:cs="Times New Roman"/>
        </w:rPr>
        <w:t xml:space="preserve">a dodávok </w:t>
      </w:r>
      <w:r w:rsidR="00AC120C">
        <w:rPr>
          <w:rFonts w:ascii="Times New Roman" w:hAnsi="Times New Roman" w:cs="Times New Roman"/>
        </w:rPr>
        <w:t>v</w:t>
      </w:r>
      <w:r w:rsidR="00C7766F">
        <w:rPr>
          <w:rFonts w:ascii="Times New Roman" w:hAnsi="Times New Roman" w:cs="Times New Roman"/>
        </w:rPr>
        <w:t xml:space="preserve"> 4 </w:t>
      </w:r>
      <w:r w:rsidR="00BF021D">
        <w:rPr>
          <w:rFonts w:ascii="Times New Roman" w:hAnsi="Times New Roman" w:cs="Times New Roman"/>
        </w:rPr>
        <w:t>vyhotoveniach, pečiatka a</w:t>
      </w:r>
      <w:r w:rsidR="00575EC8">
        <w:rPr>
          <w:rFonts w:ascii="Times New Roman" w:hAnsi="Times New Roman" w:cs="Times New Roman"/>
        </w:rPr>
        <w:t> </w:t>
      </w:r>
      <w:r w:rsidR="00BF021D">
        <w:rPr>
          <w:rFonts w:ascii="Times New Roman" w:hAnsi="Times New Roman" w:cs="Times New Roman"/>
        </w:rPr>
        <w:t>podpi</w:t>
      </w:r>
      <w:r w:rsidR="00575EC8">
        <w:rPr>
          <w:rFonts w:ascii="Times New Roman" w:hAnsi="Times New Roman" w:cs="Times New Roman"/>
        </w:rPr>
        <w:t>s</w:t>
      </w:r>
    </w:p>
    <w:p w14:paraId="0E355739" w14:textId="2F5FE4DF" w:rsidR="00575EC8" w:rsidRDefault="00BF021D" w:rsidP="00AC120C">
      <w:pPr>
        <w:pStyle w:val="Odsekzoznamu"/>
        <w:spacing w:before="120"/>
        <w:ind w:left="702" w:hanging="276"/>
        <w:rPr>
          <w:rFonts w:ascii="Times New Roman" w:hAnsi="Times New Roman" w:cs="Times New Roman"/>
        </w:rPr>
      </w:pPr>
      <w:r>
        <w:rPr>
          <w:rFonts w:ascii="Times New Roman" w:hAnsi="Times New Roman" w:cs="Times New Roman"/>
        </w:rPr>
        <w:lastRenderedPageBreak/>
        <w:t xml:space="preserve">- </w:t>
      </w:r>
      <w:r w:rsidR="00AC120C">
        <w:rPr>
          <w:rFonts w:ascii="Times New Roman" w:hAnsi="Times New Roman" w:cs="Times New Roman"/>
        </w:rPr>
        <w:tab/>
      </w:r>
      <w:r w:rsidR="00575EC8" w:rsidRPr="00575EC8">
        <w:rPr>
          <w:rFonts w:ascii="Times New Roman" w:eastAsia="Times New Roman" w:hAnsi="Times New Roman" w:cs="Times New Roman"/>
          <w:b/>
          <w:bCs/>
          <w:lang w:eastAsia="sk-SK"/>
        </w:rPr>
        <w:t xml:space="preserve">názov diela </w:t>
      </w:r>
      <w:r w:rsidR="00575EC8" w:rsidRPr="00863E0C">
        <w:rPr>
          <w:rFonts w:ascii="Times New Roman" w:eastAsia="Times New Roman" w:hAnsi="Times New Roman" w:cs="Times New Roman"/>
          <w:b/>
          <w:bCs/>
          <w:lang w:eastAsia="sk-SK"/>
        </w:rPr>
        <w:t xml:space="preserve"> a </w:t>
      </w:r>
      <w:r w:rsidR="00575EC8" w:rsidRPr="00575EC8">
        <w:rPr>
          <w:rFonts w:ascii="Times New Roman" w:eastAsia="Times New Roman" w:hAnsi="Times New Roman" w:cs="Times New Roman"/>
          <w:b/>
          <w:bCs/>
          <w:lang w:eastAsia="sk-SK"/>
        </w:rPr>
        <w:t>projektu, predmet úhrady, číslo Zmluvy o dielo (číslo dodatku k Zmluve o dielo), kód</w:t>
      </w:r>
      <w:r w:rsidR="00575EC8" w:rsidRPr="00863E0C">
        <w:rPr>
          <w:rFonts w:ascii="Times New Roman" w:eastAsia="Times New Roman" w:hAnsi="Times New Roman" w:cs="Times New Roman"/>
          <w:b/>
          <w:bCs/>
          <w:lang w:eastAsia="sk-SK"/>
        </w:rPr>
        <w:t xml:space="preserve"> </w:t>
      </w:r>
      <w:r w:rsidR="00575EC8" w:rsidRPr="00575EC8">
        <w:rPr>
          <w:rFonts w:ascii="Times New Roman" w:eastAsia="Times New Roman" w:hAnsi="Times New Roman" w:cs="Times New Roman"/>
          <w:b/>
          <w:bCs/>
          <w:lang w:eastAsia="zh-CN"/>
        </w:rPr>
        <w:t xml:space="preserve">projektu </w:t>
      </w:r>
      <w:r w:rsidR="00575EC8" w:rsidRPr="00575EC8">
        <w:rPr>
          <w:rFonts w:ascii="Times New Roman" w:hAnsi="Times New Roman" w:cs="Times New Roman"/>
          <w:b/>
          <w:bCs/>
        </w:rPr>
        <w:t>v ITMS2014+:</w:t>
      </w:r>
      <w:r w:rsidR="00575EC8" w:rsidRPr="00575EC8">
        <w:rPr>
          <w:rFonts w:ascii="Times New Roman" w:hAnsi="Times New Roman" w:cs="Times New Roman"/>
          <w:b/>
          <w:bCs/>
          <w:color w:val="000000"/>
          <w:szCs w:val="20"/>
        </w:rPr>
        <w:t xml:space="preserve"> 312061Y408</w:t>
      </w:r>
      <w:r w:rsidR="00575EC8" w:rsidRPr="00863E0C">
        <w:rPr>
          <w:rFonts w:ascii="Times New Roman" w:hAnsi="Times New Roman" w:cs="Times New Roman"/>
          <w:b/>
          <w:bCs/>
          <w:color w:val="000000"/>
          <w:szCs w:val="20"/>
        </w:rPr>
        <w:t>,</w:t>
      </w:r>
      <w:r w:rsidR="00575EC8" w:rsidRPr="00575EC8">
        <w:rPr>
          <w:rFonts w:ascii="Times New Roman" w:hAnsi="Times New Roman" w:cs="Times New Roman"/>
          <w:color w:val="000000"/>
          <w:szCs w:val="20"/>
        </w:rPr>
        <w:t xml:space="preserve"> </w:t>
      </w:r>
    </w:p>
    <w:p w14:paraId="23C60737" w14:textId="6F544058" w:rsidR="00BF021D" w:rsidRPr="00131417" w:rsidRDefault="00BF021D" w:rsidP="00AC120C">
      <w:pPr>
        <w:pStyle w:val="Odsekzoznamu"/>
        <w:spacing w:before="120"/>
        <w:ind w:left="702" w:hanging="276"/>
        <w:rPr>
          <w:rFonts w:ascii="Times New Roman" w:hAnsi="Times New Roman" w:cs="Times New Roman"/>
        </w:rPr>
      </w:pPr>
      <w:r>
        <w:rPr>
          <w:rFonts w:ascii="Times New Roman" w:hAnsi="Times New Roman" w:cs="Times New Roman"/>
        </w:rPr>
        <w:t xml:space="preserve">- </w:t>
      </w:r>
      <w:r w:rsidR="00AC120C">
        <w:rPr>
          <w:rFonts w:ascii="Times New Roman" w:hAnsi="Times New Roman" w:cs="Times New Roman"/>
        </w:rPr>
        <w:tab/>
      </w:r>
      <w:r>
        <w:rPr>
          <w:rFonts w:ascii="Times New Roman" w:hAnsi="Times New Roman" w:cs="Times New Roman"/>
        </w:rPr>
        <w:t xml:space="preserve">konečná faktúra musí okrem údajov obsahovať náležitosti predpísané v zmysle zákona č.222/2004 </w:t>
      </w:r>
      <w:proofErr w:type="spellStart"/>
      <w:r>
        <w:rPr>
          <w:rFonts w:ascii="Times New Roman" w:hAnsi="Times New Roman" w:cs="Times New Roman"/>
        </w:rPr>
        <w:t>Z.z</w:t>
      </w:r>
      <w:proofErr w:type="spellEnd"/>
      <w:r>
        <w:rPr>
          <w:rFonts w:ascii="Times New Roman" w:hAnsi="Times New Roman" w:cs="Times New Roman"/>
        </w:rPr>
        <w:t>. o DPH v znení neskorších predpisov a výrazné označenie KONEČNÁ FAKTÚRA</w:t>
      </w:r>
    </w:p>
    <w:p w14:paraId="7F0F81D9" w14:textId="77777777" w:rsidR="00BF021D" w:rsidRDefault="00BF021D" w:rsidP="001249AE">
      <w:pPr>
        <w:pStyle w:val="Odsekzoznamu"/>
        <w:numPr>
          <w:ilvl w:val="1"/>
          <w:numId w:val="4"/>
        </w:numPr>
        <w:spacing w:before="60" w:after="60"/>
        <w:ind w:left="426"/>
        <w:contextualSpacing w:val="0"/>
        <w:rPr>
          <w:rFonts w:ascii="Times New Roman" w:hAnsi="Times New Roman" w:cs="Times New Roman"/>
        </w:rPr>
      </w:pPr>
      <w:r>
        <w:rPr>
          <w:rFonts w:ascii="Times New Roman" w:hAnsi="Times New Roman" w:cs="Times New Roman"/>
        </w:rPr>
        <w:t>Súčasťou faktúry musia byť nasledovné dokumenty</w:t>
      </w:r>
      <w:r w:rsidR="00E306D3">
        <w:rPr>
          <w:rFonts w:ascii="Times New Roman" w:hAnsi="Times New Roman" w:cs="Times New Roman"/>
        </w:rPr>
        <w:t>:</w:t>
      </w:r>
    </w:p>
    <w:p w14:paraId="44EE30F4" w14:textId="00D8DBE8" w:rsidR="00513E4D" w:rsidRDefault="0031098F" w:rsidP="00513E4D">
      <w:pPr>
        <w:pStyle w:val="Odsekzoznamu"/>
        <w:numPr>
          <w:ilvl w:val="0"/>
          <w:numId w:val="32"/>
        </w:numPr>
        <w:spacing w:before="60" w:after="60"/>
        <w:contextualSpacing w:val="0"/>
        <w:rPr>
          <w:rFonts w:ascii="Times New Roman" w:hAnsi="Times New Roman" w:cs="Times New Roman"/>
        </w:rPr>
      </w:pPr>
      <w:r>
        <w:rPr>
          <w:rFonts w:ascii="Times New Roman" w:hAnsi="Times New Roman" w:cs="Times New Roman"/>
        </w:rPr>
        <w:t>z</w:t>
      </w:r>
      <w:r w:rsidR="007852FA" w:rsidRPr="007F77F1">
        <w:rPr>
          <w:rFonts w:ascii="Times New Roman" w:hAnsi="Times New Roman" w:cs="Times New Roman"/>
        </w:rPr>
        <w:t>áznam o činnosti mandatára</w:t>
      </w:r>
    </w:p>
    <w:p w14:paraId="78FA47B1" w14:textId="77777777" w:rsidR="00513E4D" w:rsidRPr="00513E4D" w:rsidRDefault="00513E4D" w:rsidP="00513E4D">
      <w:pPr>
        <w:pStyle w:val="Odsekzoznamu"/>
        <w:numPr>
          <w:ilvl w:val="0"/>
          <w:numId w:val="32"/>
        </w:numPr>
        <w:spacing w:before="60" w:after="60"/>
        <w:contextualSpacing w:val="0"/>
        <w:rPr>
          <w:rFonts w:ascii="Times New Roman" w:hAnsi="Times New Roman" w:cs="Times New Roman"/>
          <w:b/>
          <w:bCs/>
        </w:rPr>
      </w:pPr>
      <w:r w:rsidRPr="00513E4D">
        <w:rPr>
          <w:rFonts w:ascii="Times New Roman" w:eastAsia="Times New Roman" w:hAnsi="Times New Roman" w:cs="Times New Roman"/>
          <w:b/>
          <w:bCs/>
          <w:lang w:eastAsia="zh-CN"/>
        </w:rPr>
        <w:t xml:space="preserve">CD/DVD s fotodokumentáciou - fotografie vrátane tlačenej forme, zachytávajúce práce a dielo, v počte minimálne 30 fotografií, </w:t>
      </w:r>
    </w:p>
    <w:p w14:paraId="304CE3C7" w14:textId="5DE36DDB" w:rsidR="00575EC8" w:rsidRPr="00513E4D" w:rsidRDefault="00575EC8" w:rsidP="00513E4D">
      <w:pPr>
        <w:pStyle w:val="Odsekzoznamu"/>
        <w:numPr>
          <w:ilvl w:val="0"/>
          <w:numId w:val="32"/>
        </w:numPr>
        <w:spacing w:before="60" w:after="60"/>
        <w:contextualSpacing w:val="0"/>
        <w:rPr>
          <w:rFonts w:ascii="Times New Roman" w:hAnsi="Times New Roman" w:cs="Times New Roman"/>
        </w:rPr>
      </w:pPr>
      <w:r w:rsidRPr="00513E4D">
        <w:rPr>
          <w:rFonts w:ascii="Times New Roman" w:hAnsi="Times New Roman" w:cs="Times New Roman"/>
        </w:rPr>
        <w:t>dôvodová správa v prípade zmien rozsahu diela,</w:t>
      </w:r>
    </w:p>
    <w:p w14:paraId="68A16039" w14:textId="77777777" w:rsidR="00BE6F28" w:rsidRPr="000B3036" w:rsidRDefault="00BE6F28" w:rsidP="001249AE">
      <w:pPr>
        <w:pStyle w:val="Odsekzoznamu"/>
        <w:spacing w:before="60" w:after="60"/>
        <w:ind w:left="426"/>
        <w:contextualSpacing w:val="0"/>
        <w:rPr>
          <w:rFonts w:ascii="Times New Roman" w:hAnsi="Times New Roman" w:cs="Times New Roman"/>
          <w:strike/>
        </w:rPr>
      </w:pPr>
      <w:r>
        <w:rPr>
          <w:rFonts w:ascii="Times New Roman" w:hAnsi="Times New Roman" w:cs="Times New Roman"/>
        </w:rPr>
        <w:t xml:space="preserve">Faktúry budú </w:t>
      </w:r>
      <w:r w:rsidR="0041400D">
        <w:rPr>
          <w:rFonts w:ascii="Times New Roman" w:hAnsi="Times New Roman" w:cs="Times New Roman"/>
        </w:rPr>
        <w:t xml:space="preserve">predkladané v štyroch originálnych vyhotoveniach pričom </w:t>
      </w:r>
      <w:r w:rsidR="0031098F">
        <w:rPr>
          <w:rFonts w:ascii="Times New Roman" w:hAnsi="Times New Roman" w:cs="Times New Roman"/>
        </w:rPr>
        <w:t>o</w:t>
      </w:r>
      <w:r w:rsidR="0041400D">
        <w:rPr>
          <w:rFonts w:ascii="Times New Roman" w:hAnsi="Times New Roman" w:cs="Times New Roman"/>
        </w:rPr>
        <w:t>bjednávateľ obdrží tri vyhodnotenia a zhotoviteľ jedno.</w:t>
      </w:r>
    </w:p>
    <w:p w14:paraId="11F56392" w14:textId="77777777" w:rsidR="0041400D" w:rsidRDefault="0041400D" w:rsidP="001249AE">
      <w:pPr>
        <w:pStyle w:val="Odsekzoznamu"/>
        <w:numPr>
          <w:ilvl w:val="1"/>
          <w:numId w:val="4"/>
        </w:numPr>
        <w:spacing w:before="60" w:after="60"/>
        <w:ind w:left="426"/>
        <w:contextualSpacing w:val="0"/>
        <w:rPr>
          <w:rFonts w:ascii="Times New Roman" w:hAnsi="Times New Roman" w:cs="Times New Roman"/>
        </w:rPr>
      </w:pPr>
      <w:r>
        <w:rPr>
          <w:rFonts w:ascii="Times New Roman" w:hAnsi="Times New Roman" w:cs="Times New Roman"/>
        </w:rPr>
        <w:t>Konečná faktúra bude obsahovať súpis uhradených čiastkových faktúr a rozdiely v cen</w:t>
      </w:r>
      <w:r w:rsidR="0031098F">
        <w:rPr>
          <w:rFonts w:ascii="Times New Roman" w:hAnsi="Times New Roman" w:cs="Times New Roman"/>
        </w:rPr>
        <w:t>e</w:t>
      </w:r>
      <w:r>
        <w:rPr>
          <w:rFonts w:ascii="Times New Roman" w:hAnsi="Times New Roman" w:cs="Times New Roman"/>
        </w:rPr>
        <w:t xml:space="preserve"> k úhrade podľa </w:t>
      </w:r>
      <w:r w:rsidR="006F5980">
        <w:rPr>
          <w:rFonts w:ascii="Times New Roman" w:hAnsi="Times New Roman" w:cs="Times New Roman"/>
        </w:rPr>
        <w:t>dohodnutej</w:t>
      </w:r>
      <w:r>
        <w:rPr>
          <w:rFonts w:ascii="Times New Roman" w:hAnsi="Times New Roman" w:cs="Times New Roman"/>
        </w:rPr>
        <w:t xml:space="preserve"> ceny vrátane DPH.</w:t>
      </w:r>
    </w:p>
    <w:p w14:paraId="0DF98AFE" w14:textId="77777777" w:rsidR="004D2033" w:rsidRPr="00D41D05" w:rsidRDefault="004D2033" w:rsidP="001249AE">
      <w:pPr>
        <w:pStyle w:val="Odsekzoznamu"/>
        <w:numPr>
          <w:ilvl w:val="1"/>
          <w:numId w:val="4"/>
        </w:numPr>
        <w:spacing w:before="60" w:after="60"/>
        <w:ind w:left="426"/>
        <w:contextualSpacing w:val="0"/>
        <w:rPr>
          <w:rFonts w:ascii="Times New Roman" w:hAnsi="Times New Roman" w:cs="Times New Roman"/>
        </w:rPr>
      </w:pPr>
      <w:r w:rsidRPr="00D41D05">
        <w:rPr>
          <w:rFonts w:ascii="Times New Roman" w:hAnsi="Times New Roman" w:cs="Times New Roman"/>
        </w:rPr>
        <w:t>V prípade, že faktúry nebudú obsahovať náležitosti uvedené v zmluve</w:t>
      </w:r>
      <w:r w:rsidR="00497140" w:rsidRPr="00D41D05">
        <w:rPr>
          <w:rFonts w:ascii="Times New Roman" w:hAnsi="Times New Roman" w:cs="Times New Roman"/>
        </w:rPr>
        <w:t>, mandant</w:t>
      </w:r>
      <w:r w:rsidRPr="00D41D05">
        <w:rPr>
          <w:rFonts w:ascii="Times New Roman" w:hAnsi="Times New Roman" w:cs="Times New Roman"/>
        </w:rPr>
        <w:t xml:space="preserve"> je oprávnený vrátiť ich </w:t>
      </w:r>
      <w:r w:rsidR="00497140" w:rsidRPr="00D41D05">
        <w:rPr>
          <w:rFonts w:ascii="Times New Roman" w:hAnsi="Times New Roman" w:cs="Times New Roman"/>
        </w:rPr>
        <w:t>mandatárovi</w:t>
      </w:r>
      <w:r w:rsidRPr="00D41D05">
        <w:rPr>
          <w:rFonts w:ascii="Times New Roman" w:hAnsi="Times New Roman" w:cs="Times New Roman"/>
        </w:rPr>
        <w:t xml:space="preserve"> na doplnenie. V takom prípade nová lehota splatnosti začne plynúť doručením opravenej faktúry </w:t>
      </w:r>
      <w:r w:rsidR="007852FA" w:rsidRPr="00D41D05">
        <w:rPr>
          <w:rFonts w:ascii="Times New Roman" w:hAnsi="Times New Roman" w:cs="Times New Roman"/>
        </w:rPr>
        <w:t>mandantovi.</w:t>
      </w:r>
    </w:p>
    <w:p w14:paraId="3955F988" w14:textId="77777777" w:rsidR="00CF4CF5" w:rsidRPr="00131417" w:rsidRDefault="00CF4CF5" w:rsidP="001249AE">
      <w:pPr>
        <w:pStyle w:val="Odsekzoznamu"/>
        <w:numPr>
          <w:ilvl w:val="1"/>
          <w:numId w:val="4"/>
        </w:numPr>
        <w:spacing w:before="0" w:after="60"/>
        <w:ind w:left="426"/>
        <w:contextualSpacing w:val="0"/>
        <w:rPr>
          <w:rFonts w:ascii="Times New Roman" w:hAnsi="Times New Roman" w:cs="Times New Roman"/>
        </w:rPr>
      </w:pPr>
      <w:r w:rsidRPr="00131417">
        <w:rPr>
          <w:rFonts w:ascii="Times New Roman" w:hAnsi="Times New Roman" w:cs="Times New Roman"/>
        </w:rPr>
        <w:t xml:space="preserve">Odplata podľa </w:t>
      </w:r>
      <w:r w:rsidR="00ED0F98" w:rsidRPr="00131417">
        <w:rPr>
          <w:rFonts w:ascii="Times New Roman" w:hAnsi="Times New Roman" w:cs="Times New Roman"/>
        </w:rPr>
        <w:t>tejto zmluvy je</w:t>
      </w:r>
      <w:r w:rsidRPr="00131417">
        <w:rPr>
          <w:rFonts w:ascii="Times New Roman" w:hAnsi="Times New Roman" w:cs="Times New Roman"/>
        </w:rPr>
        <w:t xml:space="preserve"> splatná </w:t>
      </w:r>
      <w:r w:rsidR="00B3784B" w:rsidRPr="00131417">
        <w:rPr>
          <w:rFonts w:ascii="Times New Roman" w:hAnsi="Times New Roman" w:cs="Times New Roman"/>
        </w:rPr>
        <w:t xml:space="preserve">na základe čiastkových faktúr, ktoré mandatár vystaví a doručí mandantovi </w:t>
      </w:r>
      <w:r w:rsidRPr="00131417">
        <w:rPr>
          <w:rFonts w:ascii="Times New Roman" w:hAnsi="Times New Roman" w:cs="Times New Roman"/>
        </w:rPr>
        <w:t>po riadnom uskutočnení činnosti resp. jednotlivých činnosti mandatára podľa tejto zmluvy a to v lehote a spôsobom uvedeným vo faktúre,</w:t>
      </w:r>
      <w:r w:rsidR="00577A06" w:rsidRPr="00131417">
        <w:rPr>
          <w:rFonts w:ascii="Times New Roman" w:hAnsi="Times New Roman" w:cs="Times New Roman"/>
        </w:rPr>
        <w:t xml:space="preserve"> najskôr však v lehote </w:t>
      </w:r>
      <w:r w:rsidR="008E2383">
        <w:rPr>
          <w:rFonts w:ascii="Times New Roman" w:hAnsi="Times New Roman" w:cs="Times New Roman"/>
        </w:rPr>
        <w:t>3</w:t>
      </w:r>
      <w:r w:rsidR="00577A06" w:rsidRPr="007852FA">
        <w:rPr>
          <w:rFonts w:ascii="Times New Roman" w:hAnsi="Times New Roman" w:cs="Times New Roman"/>
        </w:rPr>
        <w:t>0</w:t>
      </w:r>
      <w:r w:rsidRPr="00131417">
        <w:rPr>
          <w:rFonts w:ascii="Times New Roman" w:hAnsi="Times New Roman" w:cs="Times New Roman"/>
        </w:rPr>
        <w:t xml:space="preserve"> dní odo dňa doručenia faktúry mandantovi, ktorá bude obsahovať všetky náležitosti v zmysle všeobecne záväzných právnych predpisov a ktorej prílohou bude </w:t>
      </w:r>
      <w:r w:rsidR="00ED0F98" w:rsidRPr="00131417">
        <w:rPr>
          <w:rFonts w:ascii="Times New Roman" w:hAnsi="Times New Roman" w:cs="Times New Roman"/>
        </w:rPr>
        <w:t>záznam</w:t>
      </w:r>
      <w:r w:rsidRPr="00131417">
        <w:rPr>
          <w:rFonts w:ascii="Times New Roman" w:hAnsi="Times New Roman" w:cs="Times New Roman"/>
        </w:rPr>
        <w:t xml:space="preserve"> o činnosti mandatára podľa tejto zmluvy</w:t>
      </w:r>
      <w:r w:rsidR="00ED0F98" w:rsidRPr="00131417">
        <w:rPr>
          <w:rFonts w:ascii="Times New Roman" w:hAnsi="Times New Roman" w:cs="Times New Roman"/>
        </w:rPr>
        <w:t>, obsahujúci prehľad vykonaných činnosti mandatára</w:t>
      </w:r>
      <w:r w:rsidRPr="00131417">
        <w:rPr>
          <w:rFonts w:ascii="Times New Roman" w:hAnsi="Times New Roman" w:cs="Times New Roman"/>
        </w:rPr>
        <w:t>.</w:t>
      </w:r>
    </w:p>
    <w:p w14:paraId="3252A648" w14:textId="77777777" w:rsidR="00544D64" w:rsidRPr="00131417" w:rsidRDefault="00CF4CF5" w:rsidP="001249AE">
      <w:pPr>
        <w:pStyle w:val="Odsekzoznamu"/>
        <w:numPr>
          <w:ilvl w:val="1"/>
          <w:numId w:val="4"/>
        </w:numPr>
        <w:spacing w:before="0" w:after="60"/>
        <w:ind w:left="426"/>
        <w:contextualSpacing w:val="0"/>
        <w:rPr>
          <w:rFonts w:ascii="Times New Roman" w:hAnsi="Times New Roman" w:cs="Times New Roman"/>
        </w:rPr>
      </w:pPr>
      <w:r w:rsidRPr="00131417">
        <w:rPr>
          <w:rFonts w:ascii="Times New Roman" w:hAnsi="Times New Roman" w:cs="Times New Roman"/>
        </w:rPr>
        <w:t>V prípade reklamácie vád činnosti mandatára podľa tejto zmluvy až do vyriešenia reklamácie pre zmluvné strany záväzným spôsobom (právoplatné ukončenie reklamačného konania) mandant nie je v omeškaní s úhradou odplaty za reklamovanú činnosť alebo akúkoľvek jej časť.</w:t>
      </w:r>
    </w:p>
    <w:p w14:paraId="27C1E3C3" w14:textId="77777777" w:rsidR="00425DC3" w:rsidRPr="00131417" w:rsidRDefault="00425DC3" w:rsidP="002D0B83">
      <w:pPr>
        <w:pStyle w:val="lnok"/>
        <w:rPr>
          <w:sz w:val="22"/>
        </w:rPr>
      </w:pPr>
      <w:r w:rsidRPr="00131417">
        <w:rPr>
          <w:sz w:val="22"/>
        </w:rPr>
        <w:t>V</w:t>
      </w:r>
      <w:r w:rsidR="00B47314" w:rsidRPr="00131417">
        <w:rPr>
          <w:sz w:val="22"/>
        </w:rPr>
        <w:t>I</w:t>
      </w:r>
      <w:r w:rsidRPr="00131417">
        <w:rPr>
          <w:sz w:val="22"/>
        </w:rPr>
        <w:t>I.</w:t>
      </w:r>
      <w:r w:rsidR="00DF7B86" w:rsidRPr="00131417">
        <w:rPr>
          <w:sz w:val="22"/>
        </w:rPr>
        <w:br/>
      </w:r>
      <w:r w:rsidRPr="00131417">
        <w:rPr>
          <w:sz w:val="22"/>
        </w:rPr>
        <w:t>všeobecné podmienky</w:t>
      </w:r>
    </w:p>
    <w:p w14:paraId="544B6DE1" w14:textId="75BDCC3F" w:rsidR="00010252" w:rsidRPr="005F024B" w:rsidRDefault="00010252" w:rsidP="00456589">
      <w:pPr>
        <w:pStyle w:val="Zkladntext"/>
        <w:numPr>
          <w:ilvl w:val="1"/>
          <w:numId w:val="5"/>
        </w:numPr>
        <w:rPr>
          <w:sz w:val="22"/>
          <w:szCs w:val="22"/>
        </w:rPr>
      </w:pPr>
      <w:r w:rsidRPr="00123EC6">
        <w:rPr>
          <w:sz w:val="22"/>
          <w:szCs w:val="22"/>
        </w:rPr>
        <w:t xml:space="preserve">Mandatár vyhlasuje, že je riadne a dostatočne oboznámený </w:t>
      </w:r>
      <w:r w:rsidR="00123EC6" w:rsidRPr="00123EC6">
        <w:rPr>
          <w:sz w:val="22"/>
          <w:szCs w:val="22"/>
        </w:rPr>
        <w:t xml:space="preserve">so všetkými podkladmi, </w:t>
      </w:r>
      <w:r w:rsidR="00123EC6" w:rsidRPr="005F024B">
        <w:rPr>
          <w:bCs/>
          <w:sz w:val="22"/>
          <w:szCs w:val="22"/>
        </w:rPr>
        <w:t xml:space="preserve">podľa ktorých sa bude vykonávať realizácia predmetnej stavby, najmä </w:t>
      </w:r>
      <w:r w:rsidR="008C024D">
        <w:rPr>
          <w:bCs/>
          <w:sz w:val="22"/>
          <w:szCs w:val="22"/>
        </w:rPr>
        <w:t xml:space="preserve">s </w:t>
      </w:r>
      <w:r w:rsidR="00123EC6" w:rsidRPr="005F024B">
        <w:rPr>
          <w:bCs/>
          <w:sz w:val="22"/>
          <w:szCs w:val="22"/>
        </w:rPr>
        <w:t>projektov</w:t>
      </w:r>
      <w:r w:rsidR="00AC120C">
        <w:rPr>
          <w:bCs/>
          <w:sz w:val="22"/>
          <w:szCs w:val="22"/>
        </w:rPr>
        <w:t>ými</w:t>
      </w:r>
      <w:r w:rsidR="00123EC6" w:rsidRPr="005F024B">
        <w:rPr>
          <w:bCs/>
          <w:sz w:val="22"/>
          <w:szCs w:val="22"/>
        </w:rPr>
        <w:t xml:space="preserve"> dokumentáci</w:t>
      </w:r>
      <w:r w:rsidR="00AC120C">
        <w:rPr>
          <w:bCs/>
          <w:sz w:val="22"/>
          <w:szCs w:val="22"/>
        </w:rPr>
        <w:t>ami</w:t>
      </w:r>
      <w:r w:rsidR="00123EC6" w:rsidRPr="005F024B">
        <w:rPr>
          <w:bCs/>
          <w:sz w:val="22"/>
          <w:szCs w:val="22"/>
        </w:rPr>
        <w:t xml:space="preserve"> schválen</w:t>
      </w:r>
      <w:r w:rsidR="00A555E3">
        <w:rPr>
          <w:bCs/>
          <w:sz w:val="22"/>
          <w:szCs w:val="22"/>
        </w:rPr>
        <w:t>ý</w:t>
      </w:r>
      <w:r w:rsidR="00AC120C">
        <w:rPr>
          <w:bCs/>
          <w:sz w:val="22"/>
          <w:szCs w:val="22"/>
        </w:rPr>
        <w:t>mi</w:t>
      </w:r>
      <w:r w:rsidR="008C024D">
        <w:rPr>
          <w:bCs/>
          <w:sz w:val="22"/>
          <w:szCs w:val="22"/>
        </w:rPr>
        <w:t xml:space="preserve"> </w:t>
      </w:r>
      <w:r w:rsidR="00123EC6" w:rsidRPr="005F024B">
        <w:rPr>
          <w:bCs/>
          <w:sz w:val="22"/>
          <w:szCs w:val="22"/>
        </w:rPr>
        <w:t xml:space="preserve">stavebným úradom, </w:t>
      </w:r>
      <w:r w:rsidR="0031098F">
        <w:rPr>
          <w:bCs/>
          <w:sz w:val="22"/>
          <w:szCs w:val="22"/>
        </w:rPr>
        <w:t xml:space="preserve">oceneným výkazom výmer, </w:t>
      </w:r>
      <w:r w:rsidR="00123EC6" w:rsidRPr="005F024B">
        <w:rPr>
          <w:bCs/>
          <w:sz w:val="22"/>
          <w:szCs w:val="22"/>
        </w:rPr>
        <w:t>stavebn</w:t>
      </w:r>
      <w:r w:rsidR="008C024D">
        <w:rPr>
          <w:bCs/>
          <w:sz w:val="22"/>
          <w:szCs w:val="22"/>
        </w:rPr>
        <w:t>ým</w:t>
      </w:r>
      <w:r w:rsidR="00AC120C">
        <w:rPr>
          <w:bCs/>
          <w:sz w:val="22"/>
          <w:szCs w:val="22"/>
        </w:rPr>
        <w:t>i</w:t>
      </w:r>
      <w:r w:rsidR="00123EC6" w:rsidRPr="005F024B">
        <w:rPr>
          <w:bCs/>
          <w:sz w:val="22"/>
          <w:szCs w:val="22"/>
        </w:rPr>
        <w:t xml:space="preserve"> povolen</w:t>
      </w:r>
      <w:r w:rsidR="00AC120C">
        <w:rPr>
          <w:bCs/>
          <w:sz w:val="22"/>
          <w:szCs w:val="22"/>
        </w:rPr>
        <w:t>iami</w:t>
      </w:r>
      <w:r w:rsidR="00123EC6" w:rsidRPr="005F024B">
        <w:rPr>
          <w:bCs/>
          <w:sz w:val="22"/>
          <w:szCs w:val="22"/>
        </w:rPr>
        <w:t xml:space="preserve">, </w:t>
      </w:r>
      <w:r w:rsidR="008C024D">
        <w:rPr>
          <w:bCs/>
          <w:sz w:val="22"/>
          <w:szCs w:val="22"/>
        </w:rPr>
        <w:t xml:space="preserve">so </w:t>
      </w:r>
      <w:r w:rsidR="00123EC6" w:rsidRPr="005F024B">
        <w:rPr>
          <w:bCs/>
          <w:sz w:val="22"/>
          <w:szCs w:val="22"/>
        </w:rPr>
        <w:t>všetký</w:t>
      </w:r>
      <w:r w:rsidR="008C024D">
        <w:rPr>
          <w:bCs/>
          <w:sz w:val="22"/>
          <w:szCs w:val="22"/>
        </w:rPr>
        <w:t>mi</w:t>
      </w:r>
      <w:r w:rsidR="00123EC6" w:rsidRPr="005F024B">
        <w:rPr>
          <w:bCs/>
          <w:sz w:val="22"/>
          <w:szCs w:val="22"/>
        </w:rPr>
        <w:t xml:space="preserve"> technologický</w:t>
      </w:r>
      <w:r w:rsidR="008C024D">
        <w:rPr>
          <w:bCs/>
          <w:sz w:val="22"/>
          <w:szCs w:val="22"/>
        </w:rPr>
        <w:t>mi</w:t>
      </w:r>
      <w:r w:rsidR="00123EC6" w:rsidRPr="005F024B">
        <w:rPr>
          <w:bCs/>
          <w:sz w:val="22"/>
          <w:szCs w:val="22"/>
        </w:rPr>
        <w:t xml:space="preserve"> predpis</w:t>
      </w:r>
      <w:r w:rsidR="008C024D">
        <w:rPr>
          <w:bCs/>
          <w:sz w:val="22"/>
          <w:szCs w:val="22"/>
        </w:rPr>
        <w:t>mi</w:t>
      </w:r>
      <w:r w:rsidR="00123EC6" w:rsidRPr="005F024B">
        <w:rPr>
          <w:bCs/>
          <w:sz w:val="22"/>
          <w:szCs w:val="22"/>
        </w:rPr>
        <w:t xml:space="preserve"> a nor</w:t>
      </w:r>
      <w:r w:rsidR="008C024D">
        <w:rPr>
          <w:bCs/>
          <w:sz w:val="22"/>
          <w:szCs w:val="22"/>
        </w:rPr>
        <w:t>mami</w:t>
      </w:r>
      <w:r w:rsidR="00123EC6" w:rsidRPr="005F024B">
        <w:rPr>
          <w:bCs/>
          <w:sz w:val="22"/>
          <w:szCs w:val="22"/>
        </w:rPr>
        <w:t xml:space="preserve">, ktoré sa týkajú realizácie predmetnej stavby, vyjadreniami dotknutých orgánov k projektovej dokumentácií  stavby, </w:t>
      </w:r>
      <w:r w:rsidR="00A555E3" w:rsidRPr="00A555E3">
        <w:rPr>
          <w:b/>
          <w:bCs/>
          <w:sz w:val="22"/>
          <w:szCs w:val="22"/>
        </w:rPr>
        <w:t xml:space="preserve">s obsahom Zmluvy o nenávratnom finančnom príspevku. ZM_SEP_IMRK2_2020/003971 uzatvorenej dňa </w:t>
      </w:r>
      <w:r w:rsidR="0000224E">
        <w:rPr>
          <w:b/>
          <w:bCs/>
          <w:sz w:val="22"/>
          <w:szCs w:val="22"/>
        </w:rPr>
        <w:t xml:space="preserve">04.01.2021 </w:t>
      </w:r>
      <w:r w:rsidR="00A555E3" w:rsidRPr="00A555E3">
        <w:rPr>
          <w:b/>
          <w:bCs/>
          <w:sz w:val="22"/>
          <w:szCs w:val="22"/>
        </w:rPr>
        <w:t xml:space="preserve">medzi Ministerstvom práce, sociálnych vecí a rodiny Slovenskej republiky ako poskytovateľom a objednávateľom ako príjemcom finančného príspevku na realizáciu projektu v ITMS2014+, kód projektu: 312061Y408, so Zmluvou o dielo </w:t>
      </w:r>
      <w:r w:rsidR="0000224E">
        <w:rPr>
          <w:b/>
          <w:bCs/>
          <w:sz w:val="22"/>
          <w:szCs w:val="22"/>
        </w:rPr>
        <w:t xml:space="preserve">so zhotoviteľom stavebných prác. </w:t>
      </w:r>
    </w:p>
    <w:p w14:paraId="6CC339DC" w14:textId="77777777" w:rsidR="00010252" w:rsidRPr="00131417" w:rsidRDefault="00010252" w:rsidP="00456589">
      <w:pPr>
        <w:pStyle w:val="Zkladntext"/>
        <w:numPr>
          <w:ilvl w:val="1"/>
          <w:numId w:val="5"/>
        </w:numPr>
        <w:spacing w:before="120"/>
        <w:rPr>
          <w:rFonts w:cs="Arial"/>
          <w:sz w:val="22"/>
          <w:szCs w:val="22"/>
        </w:rPr>
      </w:pPr>
      <w:r w:rsidRPr="00131417">
        <w:rPr>
          <w:rFonts w:cs="Arial"/>
          <w:sz w:val="22"/>
          <w:szCs w:val="22"/>
        </w:rPr>
        <w:t>Mandatár týmto prehlasuje, že má potrebné skúsenosti,  personál a zariadenia nevyhnutné na riadne a efektívne uskutočnenie stavebného dozoru v súlade s podmienkami tejto zmluvy, a že má všetky potrebné licencie a povolenia vyžadované na splnenie všetkých svojich záväzkov vyplývajúcich z tejto zmluvy. Mandatár zodpovedá za to, že stavebný dozor bude vykonaný podľa predložen</w:t>
      </w:r>
      <w:r w:rsidR="00604BA7">
        <w:rPr>
          <w:rFonts w:cs="Arial"/>
          <w:sz w:val="22"/>
          <w:szCs w:val="22"/>
        </w:rPr>
        <w:t>ých</w:t>
      </w:r>
      <w:r w:rsidRPr="00131417">
        <w:rPr>
          <w:rFonts w:cs="Arial"/>
          <w:sz w:val="22"/>
          <w:szCs w:val="22"/>
        </w:rPr>
        <w:t xml:space="preserve"> projektov</w:t>
      </w:r>
      <w:r w:rsidR="00604BA7">
        <w:rPr>
          <w:rFonts w:cs="Arial"/>
          <w:sz w:val="22"/>
          <w:szCs w:val="22"/>
        </w:rPr>
        <w:t>ých</w:t>
      </w:r>
      <w:r w:rsidRPr="00131417">
        <w:rPr>
          <w:rFonts w:cs="Arial"/>
          <w:sz w:val="22"/>
          <w:szCs w:val="22"/>
        </w:rPr>
        <w:t xml:space="preserve"> dokumentáci</w:t>
      </w:r>
      <w:r w:rsidR="00604BA7">
        <w:rPr>
          <w:rFonts w:cs="Arial"/>
          <w:sz w:val="22"/>
          <w:szCs w:val="22"/>
        </w:rPr>
        <w:t>í</w:t>
      </w:r>
      <w:r w:rsidRPr="00131417">
        <w:rPr>
          <w:rFonts w:cs="Arial"/>
          <w:sz w:val="22"/>
          <w:szCs w:val="22"/>
        </w:rPr>
        <w:t>, stavebn</w:t>
      </w:r>
      <w:r w:rsidR="00604BA7">
        <w:rPr>
          <w:rFonts w:cs="Arial"/>
          <w:sz w:val="22"/>
          <w:szCs w:val="22"/>
        </w:rPr>
        <w:t>ých</w:t>
      </w:r>
      <w:r w:rsidRPr="00131417">
        <w:rPr>
          <w:rFonts w:cs="Arial"/>
          <w:sz w:val="22"/>
          <w:szCs w:val="22"/>
        </w:rPr>
        <w:t xml:space="preserve"> povolen</w:t>
      </w:r>
      <w:r w:rsidR="00604BA7">
        <w:rPr>
          <w:rFonts w:cs="Arial"/>
          <w:sz w:val="22"/>
          <w:szCs w:val="22"/>
        </w:rPr>
        <w:t>í</w:t>
      </w:r>
      <w:r w:rsidRPr="00131417">
        <w:rPr>
          <w:rFonts w:cs="Arial"/>
          <w:sz w:val="22"/>
          <w:szCs w:val="22"/>
        </w:rPr>
        <w:t>, v súlade so všeobecne záväznými právnymi predpismi, technickými normami a v súlade s ustanoveniami tejto zmluvy.</w:t>
      </w:r>
    </w:p>
    <w:p w14:paraId="188FA70F" w14:textId="77777777" w:rsidR="00010252" w:rsidRPr="00131417" w:rsidRDefault="00010252" w:rsidP="00456589">
      <w:pPr>
        <w:pStyle w:val="Zkladntext"/>
        <w:numPr>
          <w:ilvl w:val="1"/>
          <w:numId w:val="5"/>
        </w:numPr>
        <w:spacing w:before="120"/>
        <w:rPr>
          <w:bCs/>
          <w:sz w:val="22"/>
          <w:szCs w:val="22"/>
        </w:rPr>
      </w:pPr>
      <w:r w:rsidRPr="00131417">
        <w:rPr>
          <w:sz w:val="22"/>
          <w:szCs w:val="22"/>
        </w:rPr>
        <w:t xml:space="preserve">Mandatár je povinný pri výkone svojej činnosti podľa tejto zmluvy riadiť sa pokynmi mandanta a svoju činnosť podľa tejto zmluvy vykonávať v súlade s jeho záujmami. Zároveň je však povinný písomne upozorniť mandanta na zrejmú nevhodnosť jeho pokynov, ktoré by mohli mať za následok vznik škody, inak za takúto škodu zodpovedá. </w:t>
      </w:r>
    </w:p>
    <w:p w14:paraId="5A08A0EC" w14:textId="77777777" w:rsidR="00010252" w:rsidRPr="00131417" w:rsidRDefault="00010252" w:rsidP="00456589">
      <w:pPr>
        <w:pStyle w:val="Zkladntext"/>
        <w:numPr>
          <w:ilvl w:val="1"/>
          <w:numId w:val="5"/>
        </w:numPr>
        <w:spacing w:before="120"/>
        <w:rPr>
          <w:rFonts w:cs="Arial"/>
          <w:sz w:val="22"/>
          <w:szCs w:val="22"/>
        </w:rPr>
      </w:pPr>
      <w:r w:rsidRPr="00131417">
        <w:rPr>
          <w:sz w:val="22"/>
          <w:szCs w:val="22"/>
        </w:rPr>
        <w:t xml:space="preserve">Mandatár sa zaväzuje vykonávať všetku činnosť podľa tejto zmluvy s odbornou starostlivosťou, riadne a včas, chrániť jemu známe záujmy mandanta, plniť pokyny mandanta týkajúce sa jeho činnosti podľa tejto zmluvy, poskytovať mu všetky informácie potrebné na plnenie záväzkov z tejto zmluvy, ako aj informácie potrebné na udelenie doplňujúcich alebo pozmeňujúcich pokynov. Zároveň je povinný upozorniť mandanta na zrejmú nevhodnosť jeho pokynov, ktoré by mohli mať za následok </w:t>
      </w:r>
      <w:r w:rsidRPr="00131417">
        <w:rPr>
          <w:sz w:val="22"/>
          <w:szCs w:val="22"/>
        </w:rPr>
        <w:lastRenderedPageBreak/>
        <w:t>vznik škody. Ďalej je povinný poskytovať mandantovi rady týkajúce sa predmetu tejto zmluvy. Mandatár je povinný poskytovať mandantovi informácie vždy, aj na požiadanie mandanta.</w:t>
      </w:r>
    </w:p>
    <w:p w14:paraId="18125999" w14:textId="77777777" w:rsidR="00010252" w:rsidRPr="00131417" w:rsidRDefault="00010252" w:rsidP="00456589">
      <w:pPr>
        <w:pStyle w:val="Zkladntext"/>
        <w:numPr>
          <w:ilvl w:val="1"/>
          <w:numId w:val="5"/>
        </w:numPr>
        <w:spacing w:before="120"/>
        <w:rPr>
          <w:rFonts w:cs="Arial"/>
          <w:sz w:val="22"/>
          <w:szCs w:val="22"/>
        </w:rPr>
      </w:pPr>
      <w:r w:rsidRPr="00131417">
        <w:rPr>
          <w:sz w:val="22"/>
          <w:szCs w:val="22"/>
        </w:rPr>
        <w:t>Mandatár je povinný uchovávať doklady a iné veci, ktoré v súvislosti so svojou činnosťou nadobudol od mandanta alebo od tretích osôb, a najneskôr po ukončení trvania tejto zmluvy, inak vždy na požiadanie mandanta, je povinný ich odovzdať mandantovi.</w:t>
      </w:r>
    </w:p>
    <w:p w14:paraId="13041096" w14:textId="77777777" w:rsidR="00010252" w:rsidRPr="00131417" w:rsidRDefault="00010252" w:rsidP="00456589">
      <w:pPr>
        <w:pStyle w:val="Zkladntext"/>
        <w:numPr>
          <w:ilvl w:val="1"/>
          <w:numId w:val="5"/>
        </w:numPr>
        <w:spacing w:before="120"/>
        <w:rPr>
          <w:rFonts w:cs="Arial"/>
          <w:sz w:val="22"/>
          <w:szCs w:val="22"/>
        </w:rPr>
      </w:pPr>
      <w:r w:rsidRPr="00131417">
        <w:rPr>
          <w:sz w:val="22"/>
          <w:szCs w:val="22"/>
        </w:rPr>
        <w:t>Dokumentácia a iné veci, ktoré mandant poskytol mandatárovi alebo ktoré mandatár nadobudol od tretích osôb v súvislosti s výkonom jeho činnosti podľa tejto zmluvy, patria do majetku mandanta a mandatár je povinný ich starostlivo opatrovať, pritom dbá o ich zachovanie a kompletnosť.</w:t>
      </w:r>
    </w:p>
    <w:p w14:paraId="1DFD0158" w14:textId="77777777" w:rsidR="00010252" w:rsidRPr="00087407" w:rsidRDefault="00010252" w:rsidP="00456589">
      <w:pPr>
        <w:pStyle w:val="Zkladntext"/>
        <w:numPr>
          <w:ilvl w:val="1"/>
          <w:numId w:val="5"/>
        </w:numPr>
        <w:spacing w:before="120"/>
        <w:rPr>
          <w:rFonts w:cs="Arial"/>
          <w:sz w:val="22"/>
          <w:szCs w:val="22"/>
        </w:rPr>
      </w:pPr>
      <w:r w:rsidRPr="00131417">
        <w:rPr>
          <w:sz w:val="22"/>
          <w:szCs w:val="22"/>
        </w:rPr>
        <w:t xml:space="preserve">Mandant je povinný na požiadanie poskytnúť mandatárovi všetky potrebné informácie a podklady nevyhnutné pre jeho činnosť. </w:t>
      </w:r>
    </w:p>
    <w:p w14:paraId="0E293EF3" w14:textId="77777777" w:rsidR="00B47314" w:rsidRPr="00131417" w:rsidRDefault="00B47314" w:rsidP="002D0B83">
      <w:pPr>
        <w:pStyle w:val="lnok"/>
        <w:rPr>
          <w:sz w:val="22"/>
        </w:rPr>
      </w:pPr>
      <w:r w:rsidRPr="00131417">
        <w:rPr>
          <w:sz w:val="22"/>
        </w:rPr>
        <w:t>VIII.</w:t>
      </w:r>
      <w:r w:rsidR="00DF7B86" w:rsidRPr="00131417">
        <w:rPr>
          <w:sz w:val="22"/>
        </w:rPr>
        <w:br/>
      </w:r>
      <w:r w:rsidRPr="00131417">
        <w:rPr>
          <w:sz w:val="22"/>
        </w:rPr>
        <w:t xml:space="preserve">ZODPOVEDNOSŤ ZA ŠKODU </w:t>
      </w:r>
      <w:r w:rsidR="006E675A" w:rsidRPr="00131417">
        <w:rPr>
          <w:sz w:val="22"/>
        </w:rPr>
        <w:t>a zmluvné pokuty</w:t>
      </w:r>
    </w:p>
    <w:p w14:paraId="5F60A9AC" w14:textId="77777777" w:rsidR="00B47314" w:rsidRPr="00131417" w:rsidRDefault="00B47314" w:rsidP="00456589">
      <w:pPr>
        <w:numPr>
          <w:ilvl w:val="1"/>
          <w:numId w:val="15"/>
        </w:numPr>
        <w:spacing w:before="60"/>
        <w:rPr>
          <w:rFonts w:ascii="Times New Roman" w:hAnsi="Times New Roman" w:cs="Times New Roman"/>
          <w:b/>
        </w:rPr>
      </w:pPr>
      <w:r w:rsidRPr="00131417">
        <w:rPr>
          <w:rFonts w:ascii="Times New Roman" w:hAnsi="Times New Roman" w:cs="Times New Roman"/>
        </w:rPr>
        <w:t>Mandatár zodpovedá za škodu, ktorá vznikne mandantovi porušením jeho povinností vyplývajúcich zo zmluvy, pokynov mandanta alebo všeobecne záväzných právnych predpisov pri uskutočňovaní činnosti podľa zmluvy. Mandatár zodpovedá  za škodu, ktorá vznikne mandantovi z dôvodu nesprávnych pokynov mandanta v prípade, že ho na takéto  pokyny bez zbytočného odkladu písomne neupozorní.</w:t>
      </w:r>
    </w:p>
    <w:p w14:paraId="1A5A0A92" w14:textId="77777777" w:rsidR="00544D64" w:rsidRPr="00131417" w:rsidRDefault="00B47314" w:rsidP="00456589">
      <w:pPr>
        <w:numPr>
          <w:ilvl w:val="1"/>
          <w:numId w:val="15"/>
        </w:numPr>
        <w:spacing w:before="60"/>
        <w:rPr>
          <w:rFonts w:ascii="Times New Roman" w:hAnsi="Times New Roman" w:cs="Times New Roman"/>
          <w:b/>
        </w:rPr>
      </w:pPr>
      <w:r w:rsidRPr="00131417">
        <w:rPr>
          <w:rFonts w:ascii="Times New Roman" w:hAnsi="Times New Roman" w:cs="Times New Roman"/>
        </w:rPr>
        <w:t>Mandatár zodpovedá za škodu na veciach prevzatých od mandanta na výkon činnosti  a na veciach prevzatých pri výkone činnosti od tretích osôb, ibaže túto škodu nemohol odvrátiť ani pri vynaložení odbornej starostlivosti.</w:t>
      </w:r>
    </w:p>
    <w:p w14:paraId="0B5449C6" w14:textId="77777777" w:rsidR="00B47314" w:rsidRPr="00131417" w:rsidRDefault="00B47314" w:rsidP="00456589">
      <w:pPr>
        <w:numPr>
          <w:ilvl w:val="1"/>
          <w:numId w:val="15"/>
        </w:numPr>
        <w:spacing w:before="60"/>
        <w:rPr>
          <w:rFonts w:ascii="Times New Roman" w:hAnsi="Times New Roman" w:cs="Times New Roman"/>
        </w:rPr>
      </w:pPr>
      <w:r w:rsidRPr="00131417">
        <w:rPr>
          <w:rFonts w:ascii="Times New Roman" w:hAnsi="Times New Roman" w:cs="Times New Roman"/>
          <w:bCs/>
        </w:rPr>
        <w:t xml:space="preserve">Mandant je oprávnený požadovať od mandatára zmluvnú pokutu vo výške 100,- </w:t>
      </w:r>
      <w:r w:rsidRPr="00131417">
        <w:rPr>
          <w:rFonts w:ascii="Times New Roman" w:hAnsi="Times New Roman" w:cs="Times New Roman"/>
        </w:rPr>
        <w:t>€</w:t>
      </w:r>
      <w:r w:rsidRPr="00131417">
        <w:rPr>
          <w:rFonts w:ascii="Times New Roman" w:hAnsi="Times New Roman" w:cs="Times New Roman"/>
          <w:bCs/>
        </w:rPr>
        <w:t xml:space="preserve"> za každé jednotlivé porušenie akejk</w:t>
      </w:r>
      <w:r w:rsidR="000E477C" w:rsidRPr="00131417">
        <w:rPr>
          <w:rFonts w:ascii="Times New Roman" w:hAnsi="Times New Roman" w:cs="Times New Roman"/>
          <w:bCs/>
        </w:rPr>
        <w:t>oľvek povinnosti podľa článku III. a článku IV.</w:t>
      </w:r>
      <w:r w:rsidRPr="00131417">
        <w:rPr>
          <w:rFonts w:ascii="Times New Roman" w:hAnsi="Times New Roman" w:cs="Times New Roman"/>
          <w:bCs/>
        </w:rPr>
        <w:t xml:space="preserve"> tejto zmluvy.</w:t>
      </w:r>
    </w:p>
    <w:p w14:paraId="3B9EF664" w14:textId="77777777" w:rsidR="00B47314" w:rsidRPr="00131417" w:rsidRDefault="00B47314" w:rsidP="00456589">
      <w:pPr>
        <w:numPr>
          <w:ilvl w:val="1"/>
          <w:numId w:val="15"/>
        </w:numPr>
        <w:spacing w:before="60"/>
        <w:rPr>
          <w:rFonts w:ascii="Times New Roman" w:hAnsi="Times New Roman" w:cs="Times New Roman"/>
        </w:rPr>
      </w:pPr>
      <w:r w:rsidRPr="00131417">
        <w:rPr>
          <w:rFonts w:ascii="Times New Roman" w:hAnsi="Times New Roman" w:cs="Times New Roman"/>
        </w:rPr>
        <w:t>Zmluvná pokuta podľa tohto článku je splatná v lehote uvedenej v písomnej výzve mandanta doručenej mandatárovi.</w:t>
      </w:r>
    </w:p>
    <w:p w14:paraId="5C5F1C6A" w14:textId="77777777" w:rsidR="00B47314" w:rsidRPr="00131417" w:rsidRDefault="00B47314" w:rsidP="00456589">
      <w:pPr>
        <w:numPr>
          <w:ilvl w:val="1"/>
          <w:numId w:val="15"/>
        </w:numPr>
        <w:spacing w:before="60"/>
        <w:rPr>
          <w:rFonts w:ascii="Times New Roman" w:hAnsi="Times New Roman" w:cs="Times New Roman"/>
        </w:rPr>
      </w:pPr>
      <w:r w:rsidRPr="00131417">
        <w:rPr>
          <w:rFonts w:ascii="Times New Roman" w:hAnsi="Times New Roman" w:cs="Times New Roman"/>
        </w:rPr>
        <w:t>Zaplatením zmluvnej pokuty nie je dotknuté právo na náhradu škody spôsobenej porušením povinnosti, pre prípad porušenia ktorej bola dohodnutá; náhrada škody môže byť uplatňovaná mandantom voči mandatárovi v plnej výške.</w:t>
      </w:r>
    </w:p>
    <w:p w14:paraId="47D1F04A" w14:textId="77777777" w:rsidR="00B47314" w:rsidRPr="00131417" w:rsidRDefault="00B47314" w:rsidP="00456589">
      <w:pPr>
        <w:numPr>
          <w:ilvl w:val="1"/>
          <w:numId w:val="15"/>
        </w:numPr>
        <w:spacing w:before="60"/>
        <w:rPr>
          <w:rFonts w:ascii="Times New Roman" w:hAnsi="Times New Roman" w:cs="Times New Roman"/>
        </w:rPr>
      </w:pPr>
      <w:r w:rsidRPr="00131417">
        <w:rPr>
          <w:rFonts w:ascii="Times New Roman" w:hAnsi="Times New Roman" w:cs="Times New Roman"/>
          <w:bCs/>
        </w:rPr>
        <w:t xml:space="preserve">Mandant je oprávnený jednostranne započítať proti pohľadávke mandatára podľa článku </w:t>
      </w:r>
      <w:r w:rsidR="005714A8" w:rsidRPr="00131417">
        <w:rPr>
          <w:rFonts w:ascii="Times New Roman" w:hAnsi="Times New Roman" w:cs="Times New Roman"/>
          <w:bCs/>
        </w:rPr>
        <w:t>VI.</w:t>
      </w:r>
      <w:r w:rsidRPr="00131417">
        <w:rPr>
          <w:rFonts w:ascii="Times New Roman" w:hAnsi="Times New Roman" w:cs="Times New Roman"/>
          <w:bCs/>
        </w:rPr>
        <w:t> </w:t>
      </w:r>
      <w:r w:rsidR="00553896">
        <w:rPr>
          <w:rFonts w:ascii="Times New Roman" w:hAnsi="Times New Roman" w:cs="Times New Roman"/>
          <w:bCs/>
        </w:rPr>
        <w:t>bod</w:t>
      </w:r>
      <w:r w:rsidRPr="00131417">
        <w:rPr>
          <w:rFonts w:ascii="Times New Roman" w:hAnsi="Times New Roman" w:cs="Times New Roman"/>
          <w:bCs/>
        </w:rPr>
        <w:t xml:space="preserve"> </w:t>
      </w:r>
      <w:r w:rsidR="00553896">
        <w:rPr>
          <w:rFonts w:ascii="Times New Roman" w:hAnsi="Times New Roman" w:cs="Times New Roman"/>
          <w:bCs/>
        </w:rPr>
        <w:t>6.</w:t>
      </w:r>
      <w:r w:rsidRPr="00131417">
        <w:rPr>
          <w:rFonts w:ascii="Times New Roman" w:hAnsi="Times New Roman" w:cs="Times New Roman"/>
          <w:bCs/>
        </w:rPr>
        <w:t>1 tejto zmluvy všetky svoje prípadné pohľadávky voči mandatárovi na zaplatenie zmluvných pokút podľa tejto zmluvy</w:t>
      </w:r>
      <w:r w:rsidRPr="00131417">
        <w:rPr>
          <w:rFonts w:ascii="Times New Roman" w:hAnsi="Times New Roman" w:cs="Times New Roman"/>
          <w:bCs/>
          <w:iCs/>
        </w:rPr>
        <w:t>.</w:t>
      </w:r>
    </w:p>
    <w:p w14:paraId="5BFC224B" w14:textId="77777777" w:rsidR="00B47314" w:rsidRPr="00131417" w:rsidRDefault="00B47314" w:rsidP="00456589">
      <w:pPr>
        <w:numPr>
          <w:ilvl w:val="1"/>
          <w:numId w:val="15"/>
        </w:numPr>
        <w:spacing w:before="60"/>
        <w:rPr>
          <w:rFonts w:ascii="Times New Roman" w:hAnsi="Times New Roman" w:cs="Times New Roman"/>
        </w:rPr>
      </w:pPr>
      <w:r w:rsidRPr="00131417">
        <w:rPr>
          <w:rFonts w:ascii="Times New Roman" w:hAnsi="Times New Roman" w:cs="Times New Roman"/>
        </w:rPr>
        <w:t xml:space="preserve">Pre prípad omeškania mandanta s platením odplaty si zmluvné strany dohodli platenie úrokov z omeškania v sadzbe podľa nariadenia vlády SR č.21/2013 </w:t>
      </w:r>
      <w:proofErr w:type="spellStart"/>
      <w:r w:rsidRPr="00131417">
        <w:rPr>
          <w:rFonts w:ascii="Times New Roman" w:hAnsi="Times New Roman" w:cs="Times New Roman"/>
        </w:rPr>
        <w:t>Z.z</w:t>
      </w:r>
      <w:proofErr w:type="spellEnd"/>
      <w:r w:rsidRPr="00131417">
        <w:rPr>
          <w:rFonts w:ascii="Times New Roman" w:hAnsi="Times New Roman" w:cs="Times New Roman"/>
        </w:rPr>
        <w:t xml:space="preserve">. zo sumy, s ktorou je mandant v omeškaní, za každý deň z omeškania. </w:t>
      </w:r>
    </w:p>
    <w:p w14:paraId="72BC8829" w14:textId="77777777" w:rsidR="005C2284" w:rsidRPr="00131417" w:rsidRDefault="005C2284" w:rsidP="00456589">
      <w:pPr>
        <w:numPr>
          <w:ilvl w:val="1"/>
          <w:numId w:val="15"/>
        </w:numPr>
        <w:suppressAutoHyphens/>
        <w:spacing w:before="60" w:after="60"/>
        <w:rPr>
          <w:rFonts w:ascii="Times New Roman" w:hAnsi="Times New Roman"/>
        </w:rPr>
      </w:pPr>
      <w:r w:rsidRPr="00131417">
        <w:rPr>
          <w:rFonts w:ascii="Times New Roman" w:hAnsi="Times New Roman"/>
        </w:rPr>
        <w:t>Úhrada alebo zápočet zmluvnej pokuty nezbavuje mandatára povinnosti predmet zmluvy riadne dokončiť ani jeho ďalších povinnosti podľa zmluvy.</w:t>
      </w:r>
    </w:p>
    <w:p w14:paraId="45C082D5" w14:textId="77777777" w:rsidR="00B47314" w:rsidRPr="00476A8D" w:rsidRDefault="006E675A" w:rsidP="00476A8D">
      <w:pPr>
        <w:pStyle w:val="lnok"/>
        <w:rPr>
          <w:sz w:val="22"/>
        </w:rPr>
      </w:pPr>
      <w:r w:rsidRPr="00131417">
        <w:rPr>
          <w:sz w:val="22"/>
        </w:rPr>
        <w:t>I</w:t>
      </w:r>
      <w:r w:rsidR="00B47314" w:rsidRPr="00131417">
        <w:rPr>
          <w:sz w:val="22"/>
        </w:rPr>
        <w:t>X.</w:t>
      </w:r>
      <w:r w:rsidR="00DF7B86" w:rsidRPr="00131417">
        <w:rPr>
          <w:sz w:val="22"/>
        </w:rPr>
        <w:br/>
      </w:r>
      <w:r w:rsidR="00476A8D">
        <w:rPr>
          <w:sz w:val="22"/>
        </w:rPr>
        <w:t xml:space="preserve"> Zánik </w:t>
      </w:r>
      <w:r w:rsidR="00B47314" w:rsidRPr="00131417">
        <w:rPr>
          <w:sz w:val="22"/>
        </w:rPr>
        <w:t>ZMLUVY</w:t>
      </w:r>
    </w:p>
    <w:p w14:paraId="0567FBA0" w14:textId="77777777" w:rsidR="00B47314" w:rsidRPr="00131417" w:rsidRDefault="00B47314" w:rsidP="00456589">
      <w:pPr>
        <w:numPr>
          <w:ilvl w:val="1"/>
          <w:numId w:val="7"/>
        </w:numPr>
        <w:spacing w:before="0" w:after="60"/>
        <w:rPr>
          <w:rFonts w:ascii="Times New Roman" w:hAnsi="Times New Roman" w:cs="Times New Roman"/>
        </w:rPr>
      </w:pPr>
      <w:r w:rsidRPr="00131417">
        <w:rPr>
          <w:rFonts w:ascii="Times New Roman" w:hAnsi="Times New Roman" w:cs="Times New Roman"/>
        </w:rPr>
        <w:t>Právny vzťah založený touto zmluvou sa končí:</w:t>
      </w:r>
    </w:p>
    <w:p w14:paraId="012CDF3A" w14:textId="77777777" w:rsidR="00B47314" w:rsidRPr="00131417" w:rsidRDefault="00B47314" w:rsidP="00456589">
      <w:pPr>
        <w:numPr>
          <w:ilvl w:val="2"/>
          <w:numId w:val="8"/>
        </w:numPr>
        <w:spacing w:before="60"/>
        <w:ind w:left="1134" w:hanging="567"/>
        <w:rPr>
          <w:rFonts w:ascii="Times New Roman" w:hAnsi="Times New Roman" w:cs="Times New Roman"/>
        </w:rPr>
      </w:pPr>
      <w:r w:rsidRPr="00131417">
        <w:rPr>
          <w:rFonts w:ascii="Times New Roman" w:hAnsi="Times New Roman" w:cs="Times New Roman"/>
        </w:rPr>
        <w:t>uplynutím dohodnutej doby</w:t>
      </w:r>
      <w:r w:rsidR="00553896">
        <w:rPr>
          <w:rFonts w:ascii="Times New Roman" w:hAnsi="Times New Roman" w:cs="Times New Roman"/>
        </w:rPr>
        <w:t xml:space="preserve"> trvania zmluvy</w:t>
      </w:r>
      <w:r w:rsidRPr="00131417">
        <w:rPr>
          <w:rFonts w:ascii="Times New Roman" w:hAnsi="Times New Roman" w:cs="Times New Roman"/>
        </w:rPr>
        <w:t xml:space="preserve"> podľa </w:t>
      </w:r>
      <w:r w:rsidR="00553896">
        <w:rPr>
          <w:rFonts w:ascii="Times New Roman" w:hAnsi="Times New Roman" w:cs="Times New Roman"/>
        </w:rPr>
        <w:t>čl. V tejto zmluvy,</w:t>
      </w:r>
    </w:p>
    <w:p w14:paraId="317C6D18" w14:textId="77777777" w:rsidR="00B47314" w:rsidRPr="00131417" w:rsidRDefault="00B47314" w:rsidP="00456589">
      <w:pPr>
        <w:numPr>
          <w:ilvl w:val="2"/>
          <w:numId w:val="8"/>
        </w:numPr>
        <w:spacing w:before="0"/>
        <w:ind w:left="1134" w:hanging="567"/>
        <w:rPr>
          <w:rFonts w:ascii="Times New Roman" w:hAnsi="Times New Roman" w:cs="Times New Roman"/>
        </w:rPr>
      </w:pPr>
      <w:r w:rsidRPr="00131417">
        <w:rPr>
          <w:rFonts w:ascii="Times New Roman" w:hAnsi="Times New Roman" w:cs="Times New Roman"/>
        </w:rPr>
        <w:t>písomnou dohodou zmluvných strán,</w:t>
      </w:r>
    </w:p>
    <w:p w14:paraId="0D71EDF7" w14:textId="77777777" w:rsidR="00B47314" w:rsidRPr="00131417" w:rsidRDefault="00B47314" w:rsidP="00456589">
      <w:pPr>
        <w:numPr>
          <w:ilvl w:val="2"/>
          <w:numId w:val="8"/>
        </w:numPr>
        <w:spacing w:before="0"/>
        <w:ind w:left="1134" w:hanging="567"/>
        <w:rPr>
          <w:rFonts w:ascii="Times New Roman" w:hAnsi="Times New Roman" w:cs="Times New Roman"/>
        </w:rPr>
      </w:pPr>
      <w:r w:rsidRPr="00131417">
        <w:rPr>
          <w:rFonts w:ascii="Times New Roman" w:hAnsi="Times New Roman" w:cs="Times New Roman"/>
        </w:rPr>
        <w:t>doručením písomnej výpovede mandanta mandatárovi s účinnosťou odo dňa doručenia písomnej výpovede,</w:t>
      </w:r>
    </w:p>
    <w:p w14:paraId="66C2DD34" w14:textId="77777777" w:rsidR="00B47314" w:rsidRPr="00131417" w:rsidRDefault="00B47314" w:rsidP="00456589">
      <w:pPr>
        <w:numPr>
          <w:ilvl w:val="2"/>
          <w:numId w:val="8"/>
        </w:numPr>
        <w:spacing w:before="0"/>
        <w:ind w:left="1134" w:hanging="567"/>
        <w:rPr>
          <w:rFonts w:ascii="Times New Roman" w:hAnsi="Times New Roman" w:cs="Times New Roman"/>
        </w:rPr>
      </w:pPr>
      <w:r w:rsidRPr="00131417">
        <w:rPr>
          <w:rFonts w:ascii="Times New Roman" w:hAnsi="Times New Roman" w:cs="Times New Roman"/>
        </w:rPr>
        <w:t>doručením písomnej výpovede mandatára mandantovi s účinnosťou ku koncu kalendárneho mesiaca nasledujúceho po mesiaci, v ktorom bola výpoveď doručená mandantovi,</w:t>
      </w:r>
    </w:p>
    <w:p w14:paraId="5CAD0C7C" w14:textId="77777777" w:rsidR="00B47314" w:rsidRPr="00131417" w:rsidRDefault="00B47314" w:rsidP="00456589">
      <w:pPr>
        <w:numPr>
          <w:ilvl w:val="2"/>
          <w:numId w:val="8"/>
        </w:numPr>
        <w:spacing w:before="0"/>
        <w:ind w:left="1134" w:hanging="567"/>
        <w:rPr>
          <w:rFonts w:ascii="Times New Roman" w:hAnsi="Times New Roman" w:cs="Times New Roman"/>
        </w:rPr>
      </w:pPr>
      <w:r w:rsidRPr="00131417">
        <w:rPr>
          <w:rFonts w:ascii="Times New Roman" w:hAnsi="Times New Roman" w:cs="Times New Roman"/>
        </w:rPr>
        <w:t>smrťou mandatára.</w:t>
      </w:r>
    </w:p>
    <w:p w14:paraId="75C4EB7A" w14:textId="77777777" w:rsidR="00B47314" w:rsidRPr="00131417" w:rsidRDefault="00B47314" w:rsidP="00456589">
      <w:pPr>
        <w:numPr>
          <w:ilvl w:val="1"/>
          <w:numId w:val="7"/>
        </w:numPr>
        <w:spacing w:before="60" w:after="60"/>
        <w:rPr>
          <w:rFonts w:ascii="Times New Roman" w:hAnsi="Times New Roman" w:cs="Times New Roman"/>
        </w:rPr>
      </w:pPr>
      <w:r w:rsidRPr="00131417">
        <w:rPr>
          <w:rFonts w:ascii="Times New Roman" w:hAnsi="Times New Roman" w:cs="Times New Roman"/>
        </w:rPr>
        <w:t>Od účinnosti výpovede mandanta je mandatár povinný nepokračovať v činnosti podľa tejto zmluvy. Je však povinný mandanta upozorniť na opatrenia potrebné na to, aby sa zabránilo vzniku škody bezprostredne hroziacej mandantovi nedokončením činnosti podľa tejto zmluvy. Za činnosť uskutočnenú do účinnosti výpovede má mandatár nárok na primeranú časť odplaty.</w:t>
      </w:r>
    </w:p>
    <w:p w14:paraId="1E8A9FE2" w14:textId="77777777" w:rsidR="00B47314" w:rsidRPr="00131417" w:rsidRDefault="00B47314" w:rsidP="00456589">
      <w:pPr>
        <w:numPr>
          <w:ilvl w:val="1"/>
          <w:numId w:val="7"/>
        </w:numPr>
        <w:spacing w:before="0" w:after="60"/>
        <w:rPr>
          <w:rFonts w:ascii="Times New Roman" w:hAnsi="Times New Roman" w:cs="Times New Roman"/>
        </w:rPr>
      </w:pPr>
      <w:r w:rsidRPr="00131417">
        <w:rPr>
          <w:rFonts w:ascii="Times New Roman" w:hAnsi="Times New Roman" w:cs="Times New Roman"/>
        </w:rPr>
        <w:lastRenderedPageBreak/>
        <w:t>Ku dňu účinnosti výpovede mandatára zaniká záväzok mandatára uskutočňovať činnosť podľa tejto zmluvy. Ak by týmto prerušením činnosti vznikla mandantovi škoda, mandatár je povinný ho upozorniť, aké opatrenia treba urobiť na jej odvrátenie. Ak mandant požiada mandatára, aby ich urobil sám, je mandatár na to povinný. Ohľadne činnosti uskutočnenej odo dňa výpovede do jej účinnosti a uskutočnenej podľa tohto odseku má mandatár nárok na časť odplaty primeranej výsledku dosiahnutému jeho činnosťou podľa tejto zmluvy.</w:t>
      </w:r>
    </w:p>
    <w:p w14:paraId="47245E9E" w14:textId="77777777" w:rsidR="00B47314" w:rsidRPr="00131417" w:rsidRDefault="001B7795" w:rsidP="002D0B83">
      <w:pPr>
        <w:pStyle w:val="lnok"/>
        <w:rPr>
          <w:sz w:val="22"/>
        </w:rPr>
      </w:pPr>
      <w:r w:rsidRPr="00131417">
        <w:rPr>
          <w:sz w:val="22"/>
        </w:rPr>
        <w:t>X.</w:t>
      </w:r>
      <w:r w:rsidR="00DF7B86" w:rsidRPr="00131417">
        <w:rPr>
          <w:sz w:val="22"/>
        </w:rPr>
        <w:br/>
      </w:r>
      <w:r w:rsidR="00B47314" w:rsidRPr="00131417">
        <w:rPr>
          <w:sz w:val="22"/>
        </w:rPr>
        <w:t>DORUČOVANIE</w:t>
      </w:r>
    </w:p>
    <w:p w14:paraId="594EB21B" w14:textId="77777777" w:rsidR="00B47314" w:rsidRPr="00131417" w:rsidRDefault="00B47314" w:rsidP="00456589">
      <w:pPr>
        <w:numPr>
          <w:ilvl w:val="1"/>
          <w:numId w:val="13"/>
        </w:numPr>
        <w:spacing w:before="60"/>
        <w:rPr>
          <w:rFonts w:ascii="Times New Roman" w:hAnsi="Times New Roman" w:cs="Times New Roman"/>
          <w:bCs/>
        </w:rPr>
      </w:pPr>
      <w:r w:rsidRPr="00131417">
        <w:rPr>
          <w:rFonts w:ascii="Times New Roman" w:hAnsi="Times New Roman" w:cs="Times New Roman"/>
          <w:bCs/>
        </w:rPr>
        <w:t>V</w:t>
      </w:r>
      <w:r w:rsidRPr="00131417">
        <w:rPr>
          <w:rFonts w:ascii="Times New Roman" w:hAnsi="Times New Roman" w:cs="Times New Roman"/>
          <w:color w:val="000000"/>
        </w:rPr>
        <w:t>šetky listiny, objednávky, dokumenty, požiadavky a oznámenia (ďalej len „</w:t>
      </w:r>
      <w:r w:rsidRPr="00131417">
        <w:rPr>
          <w:rFonts w:ascii="Times New Roman" w:hAnsi="Times New Roman" w:cs="Times New Roman"/>
          <w:b/>
          <w:color w:val="000000"/>
        </w:rPr>
        <w:t>oznámenia</w:t>
      </w:r>
      <w:r w:rsidRPr="00131417">
        <w:rPr>
          <w:rFonts w:ascii="Times New Roman" w:hAnsi="Times New Roman" w:cs="Times New Roman"/>
          <w:color w:val="000000"/>
        </w:rPr>
        <w:t>“) budú medzi zmluvnými stranami zabezpečované listami doručenými poštou alebo osobne, e-mailom</w:t>
      </w:r>
      <w:r w:rsidR="00553896">
        <w:rPr>
          <w:rFonts w:ascii="Times New Roman" w:hAnsi="Times New Roman" w:cs="Times New Roman"/>
          <w:color w:val="000000"/>
        </w:rPr>
        <w:t xml:space="preserve">. </w:t>
      </w:r>
      <w:r w:rsidRPr="00131417">
        <w:rPr>
          <w:rFonts w:ascii="Times New Roman" w:hAnsi="Times New Roman" w:cs="Times New Roman"/>
          <w:color w:val="000000"/>
        </w:rPr>
        <w:t xml:space="preserve">Ak bolo oznámenie zasielané poštou, sa považuje za doručené dňom, v ktorom ho adresát prevzal alebo odmietol prevziať, alebo </w:t>
      </w:r>
      <w:r w:rsidRPr="00131417">
        <w:rPr>
          <w:rFonts w:ascii="Times New Roman" w:hAnsi="Times New Roman" w:cs="Times New Roman"/>
        </w:rPr>
        <w:t>na tretí deň odo dňa podania zásielky na pošte, ak sa uložená zásielka zaslaná na adresu podľa ods. 2 vrátila späť odosielateľovi</w:t>
      </w:r>
      <w:r w:rsidR="00087407">
        <w:rPr>
          <w:rFonts w:ascii="Times New Roman" w:hAnsi="Times New Roman" w:cs="Times New Roman"/>
          <w:color w:val="000000"/>
        </w:rPr>
        <w:t xml:space="preserve">. Ak bolo oznámenie zasielané </w:t>
      </w:r>
      <w:r w:rsidRPr="00131417">
        <w:rPr>
          <w:rFonts w:ascii="Times New Roman" w:hAnsi="Times New Roman" w:cs="Times New Roman"/>
          <w:color w:val="000000"/>
        </w:rPr>
        <w:t>-mailom, alebo oznamované osobne v pracov</w:t>
      </w:r>
      <w:r w:rsidR="00475F1E" w:rsidRPr="00131417">
        <w:rPr>
          <w:rFonts w:ascii="Times New Roman" w:hAnsi="Times New Roman" w:cs="Times New Roman"/>
          <w:color w:val="000000"/>
        </w:rPr>
        <w:t>ný deň v čase od 8.00 hod. do 15</w:t>
      </w:r>
      <w:r w:rsidRPr="00131417">
        <w:rPr>
          <w:rFonts w:ascii="Times New Roman" w:hAnsi="Times New Roman" w:cs="Times New Roman"/>
          <w:color w:val="000000"/>
        </w:rPr>
        <w:t xml:space="preserve">.00 hod., považuje sa za doručené v momente prenosu resp. oznámenia, inak v nasledujúci pracovný deň. </w:t>
      </w:r>
    </w:p>
    <w:p w14:paraId="3B13A66D" w14:textId="77777777" w:rsidR="00B47314" w:rsidRPr="00131417" w:rsidRDefault="00B47314" w:rsidP="00456589">
      <w:pPr>
        <w:numPr>
          <w:ilvl w:val="1"/>
          <w:numId w:val="13"/>
        </w:numPr>
        <w:spacing w:before="60"/>
        <w:rPr>
          <w:rFonts w:ascii="Times New Roman" w:hAnsi="Times New Roman" w:cs="Times New Roman"/>
          <w:bCs/>
        </w:rPr>
      </w:pPr>
      <w:r w:rsidRPr="00131417">
        <w:rPr>
          <w:rFonts w:ascii="Times New Roman" w:hAnsi="Times New Roman" w:cs="Times New Roman"/>
          <w:color w:val="000000"/>
        </w:rPr>
        <w:t xml:space="preserve">Pre </w:t>
      </w:r>
      <w:r w:rsidRPr="00131417">
        <w:rPr>
          <w:rFonts w:ascii="Times New Roman" w:hAnsi="Times New Roman" w:cs="Times New Roman"/>
          <w:b/>
          <w:color w:val="000000"/>
        </w:rPr>
        <w:t xml:space="preserve">mandanta </w:t>
      </w:r>
      <w:r w:rsidRPr="00131417">
        <w:rPr>
          <w:rFonts w:ascii="Times New Roman" w:hAnsi="Times New Roman" w:cs="Times New Roman"/>
          <w:color w:val="000000"/>
        </w:rPr>
        <w:t>budú všetky oznámenia doručované alebo oznamované na nižšie uvedené údaje:</w:t>
      </w:r>
    </w:p>
    <w:p w14:paraId="7BE47DA8" w14:textId="77777777" w:rsidR="00AE1ADA" w:rsidRPr="00131417" w:rsidRDefault="00AE1ADA" w:rsidP="00AE1ADA">
      <w:pPr>
        <w:pStyle w:val="Default"/>
        <w:tabs>
          <w:tab w:val="left" w:pos="505"/>
          <w:tab w:val="left" w:pos="3119"/>
        </w:tabs>
        <w:spacing w:before="120"/>
        <w:ind w:left="357" w:firstLine="210"/>
        <w:rPr>
          <w:sz w:val="22"/>
          <w:szCs w:val="22"/>
        </w:rPr>
      </w:pPr>
      <w:r w:rsidRPr="00131417">
        <w:rPr>
          <w:sz w:val="22"/>
          <w:szCs w:val="22"/>
        </w:rPr>
        <w:t>Sídlo</w:t>
      </w:r>
      <w:r w:rsidR="00BA4C0E" w:rsidRPr="00131417">
        <w:rPr>
          <w:sz w:val="22"/>
          <w:szCs w:val="22"/>
        </w:rPr>
        <w:tab/>
      </w:r>
      <w:r w:rsidRPr="00131417">
        <w:rPr>
          <w:sz w:val="22"/>
          <w:szCs w:val="22"/>
        </w:rPr>
        <w:t xml:space="preserve">: </w:t>
      </w:r>
      <w:r w:rsidRPr="00131417">
        <w:rPr>
          <w:sz w:val="22"/>
          <w:szCs w:val="22"/>
        </w:rPr>
        <w:tab/>
        <w:t>Mesto Levoča</w:t>
      </w:r>
    </w:p>
    <w:p w14:paraId="07B5A2FA" w14:textId="77777777" w:rsidR="00AE1ADA" w:rsidRPr="00131417" w:rsidRDefault="00AE1ADA" w:rsidP="00AE1ADA">
      <w:pPr>
        <w:pStyle w:val="Default"/>
        <w:tabs>
          <w:tab w:val="left" w:pos="505"/>
          <w:tab w:val="left" w:pos="3119"/>
        </w:tabs>
        <w:spacing w:before="0"/>
        <w:ind w:left="360" w:firstLine="210"/>
        <w:rPr>
          <w:sz w:val="22"/>
          <w:szCs w:val="22"/>
        </w:rPr>
      </w:pPr>
      <w:r w:rsidRPr="00131417">
        <w:rPr>
          <w:sz w:val="22"/>
          <w:szCs w:val="22"/>
        </w:rPr>
        <w:t>Korešpondenčná adresa</w:t>
      </w:r>
      <w:r w:rsidR="00BA4C0E" w:rsidRPr="00131417">
        <w:rPr>
          <w:sz w:val="22"/>
          <w:szCs w:val="22"/>
        </w:rPr>
        <w:tab/>
      </w:r>
      <w:r w:rsidRPr="00131417">
        <w:rPr>
          <w:sz w:val="22"/>
          <w:szCs w:val="22"/>
        </w:rPr>
        <w:t xml:space="preserve">: </w:t>
      </w:r>
      <w:r w:rsidRPr="00131417">
        <w:rPr>
          <w:sz w:val="22"/>
          <w:szCs w:val="22"/>
        </w:rPr>
        <w:tab/>
        <w:t>Námestia Majstra Pavla 4, 054 01  Levoča</w:t>
      </w:r>
    </w:p>
    <w:p w14:paraId="5E39F78F" w14:textId="77777777" w:rsidR="00AE1ADA" w:rsidRPr="00131417" w:rsidRDefault="00AE1ADA" w:rsidP="00AE1ADA">
      <w:pPr>
        <w:pStyle w:val="Default"/>
        <w:tabs>
          <w:tab w:val="left" w:pos="505"/>
          <w:tab w:val="left" w:pos="3119"/>
        </w:tabs>
        <w:spacing w:before="0"/>
        <w:ind w:left="360" w:firstLine="210"/>
        <w:rPr>
          <w:sz w:val="22"/>
          <w:szCs w:val="22"/>
        </w:rPr>
      </w:pPr>
      <w:r w:rsidRPr="00131417">
        <w:rPr>
          <w:sz w:val="22"/>
          <w:szCs w:val="22"/>
        </w:rPr>
        <w:t>Zastúpený</w:t>
      </w:r>
      <w:r w:rsidR="00BA4C0E" w:rsidRPr="00131417">
        <w:rPr>
          <w:sz w:val="22"/>
          <w:szCs w:val="22"/>
        </w:rPr>
        <w:tab/>
      </w:r>
      <w:r w:rsidRPr="00131417">
        <w:rPr>
          <w:sz w:val="22"/>
          <w:szCs w:val="22"/>
        </w:rPr>
        <w:t xml:space="preserve">:  </w:t>
      </w:r>
      <w:r w:rsidRPr="00131417">
        <w:rPr>
          <w:sz w:val="22"/>
          <w:szCs w:val="22"/>
        </w:rPr>
        <w:tab/>
      </w:r>
      <w:r w:rsidR="001A5285" w:rsidRPr="00131417">
        <w:rPr>
          <w:sz w:val="22"/>
          <w:szCs w:val="22"/>
        </w:rPr>
        <w:t>Ing. Miroslav Vilkovský, MBA</w:t>
      </w:r>
      <w:r w:rsidRPr="00131417">
        <w:rPr>
          <w:sz w:val="22"/>
          <w:szCs w:val="22"/>
        </w:rPr>
        <w:t>, primátor mesta</w:t>
      </w:r>
    </w:p>
    <w:p w14:paraId="70DAFF44" w14:textId="77777777" w:rsidR="00AE1ADA" w:rsidRPr="00131417" w:rsidRDefault="00AF7F56" w:rsidP="00AE1ADA">
      <w:pPr>
        <w:pStyle w:val="Default"/>
        <w:tabs>
          <w:tab w:val="left" w:pos="505"/>
          <w:tab w:val="left" w:pos="3119"/>
        </w:tabs>
        <w:spacing w:before="0"/>
        <w:ind w:left="360" w:firstLine="210"/>
        <w:rPr>
          <w:sz w:val="22"/>
          <w:szCs w:val="22"/>
        </w:rPr>
      </w:pPr>
      <w:r w:rsidRPr="00131417">
        <w:rPr>
          <w:sz w:val="22"/>
          <w:szCs w:val="22"/>
        </w:rPr>
        <w:t>Telefón</w:t>
      </w:r>
      <w:r w:rsidR="00BA4C0E" w:rsidRPr="00131417">
        <w:rPr>
          <w:sz w:val="22"/>
          <w:szCs w:val="22"/>
        </w:rPr>
        <w:tab/>
      </w:r>
      <w:r w:rsidRPr="00131417">
        <w:rPr>
          <w:sz w:val="22"/>
          <w:szCs w:val="22"/>
        </w:rPr>
        <w:t>:</w:t>
      </w:r>
      <w:r w:rsidRPr="00131417">
        <w:rPr>
          <w:sz w:val="22"/>
          <w:szCs w:val="22"/>
        </w:rPr>
        <w:tab/>
      </w:r>
      <w:r w:rsidR="00BB4B67">
        <w:rPr>
          <w:sz w:val="22"/>
          <w:szCs w:val="22"/>
        </w:rPr>
        <w:t>053/451 24 36</w:t>
      </w:r>
    </w:p>
    <w:p w14:paraId="1C7FB723" w14:textId="77777777" w:rsidR="00AE1ADA" w:rsidRDefault="00AE1ADA" w:rsidP="00AE1ADA">
      <w:pPr>
        <w:pStyle w:val="Default"/>
        <w:tabs>
          <w:tab w:val="left" w:pos="505"/>
          <w:tab w:val="left" w:pos="3119"/>
        </w:tabs>
        <w:spacing w:before="0"/>
        <w:ind w:left="360" w:firstLine="210"/>
        <w:rPr>
          <w:sz w:val="22"/>
          <w:szCs w:val="22"/>
        </w:rPr>
      </w:pPr>
      <w:r w:rsidRPr="00131417">
        <w:rPr>
          <w:sz w:val="22"/>
          <w:szCs w:val="22"/>
        </w:rPr>
        <w:t>E-mail</w:t>
      </w:r>
      <w:r w:rsidR="00BA4C0E" w:rsidRPr="00131417">
        <w:rPr>
          <w:sz w:val="22"/>
          <w:szCs w:val="22"/>
        </w:rPr>
        <w:tab/>
      </w:r>
      <w:r w:rsidRPr="00131417">
        <w:rPr>
          <w:sz w:val="22"/>
          <w:szCs w:val="22"/>
        </w:rPr>
        <w:t xml:space="preserve">: </w:t>
      </w:r>
      <w:r w:rsidRPr="00131417">
        <w:rPr>
          <w:sz w:val="22"/>
          <w:szCs w:val="22"/>
        </w:rPr>
        <w:tab/>
      </w:r>
      <w:hyperlink r:id="rId9" w:history="1">
        <w:r w:rsidR="00604BA7" w:rsidRPr="00B877E9">
          <w:rPr>
            <w:rStyle w:val="Hypertextovprepojenie"/>
            <w:sz w:val="22"/>
            <w:szCs w:val="22"/>
          </w:rPr>
          <w:t>lenka.petrasova@levoca.sk</w:t>
        </w:r>
      </w:hyperlink>
    </w:p>
    <w:p w14:paraId="6AA16EB0" w14:textId="77777777" w:rsidR="00087407" w:rsidRPr="00131417" w:rsidRDefault="00AE1ADA" w:rsidP="00604BA7">
      <w:pPr>
        <w:pStyle w:val="Default"/>
        <w:tabs>
          <w:tab w:val="left" w:pos="505"/>
          <w:tab w:val="left" w:pos="3119"/>
        </w:tabs>
        <w:spacing w:before="0"/>
        <w:ind w:left="360" w:firstLine="210"/>
      </w:pPr>
      <w:r w:rsidRPr="00131417">
        <w:t>K</w:t>
      </w:r>
      <w:r w:rsidR="00B47314" w:rsidRPr="00131417">
        <w:t>ontaktná osoba</w:t>
      </w:r>
      <w:r w:rsidR="00087407">
        <w:t xml:space="preserve">               </w:t>
      </w:r>
      <w:r w:rsidR="00B47314" w:rsidRPr="00131417">
        <w:t xml:space="preserve">:  </w:t>
      </w:r>
      <w:r w:rsidR="00087407">
        <w:t xml:space="preserve">   </w:t>
      </w:r>
      <w:r w:rsidR="00604BA7">
        <w:t>Ing. Lenka Petrášová</w:t>
      </w:r>
    </w:p>
    <w:p w14:paraId="4E203FE3" w14:textId="77777777" w:rsidR="00087407" w:rsidRDefault="00087407" w:rsidP="00087407">
      <w:pPr>
        <w:tabs>
          <w:tab w:val="left" w:pos="3261"/>
          <w:tab w:val="left" w:pos="3686"/>
        </w:tabs>
        <w:spacing w:before="0"/>
        <w:rPr>
          <w:rFonts w:ascii="Times New Roman" w:hAnsi="Times New Roman"/>
        </w:rPr>
      </w:pPr>
      <w:r>
        <w:rPr>
          <w:rFonts w:ascii="Times New Roman" w:hAnsi="Times New Roman"/>
        </w:rPr>
        <w:t xml:space="preserve">Telefón                                  </w:t>
      </w:r>
      <w:r w:rsidRPr="00131417">
        <w:rPr>
          <w:rFonts w:ascii="Times New Roman" w:hAnsi="Times New Roman"/>
        </w:rPr>
        <w:t>:</w:t>
      </w:r>
      <w:r w:rsidRPr="00131417">
        <w:rPr>
          <w:rFonts w:ascii="Times New Roman" w:hAnsi="Times New Roman"/>
        </w:rPr>
        <w:tab/>
      </w:r>
      <w:r>
        <w:rPr>
          <w:rFonts w:ascii="Times New Roman" w:hAnsi="Times New Roman"/>
        </w:rPr>
        <w:t xml:space="preserve">     </w:t>
      </w:r>
      <w:r w:rsidR="00604BA7">
        <w:rPr>
          <w:rFonts w:ascii="Times New Roman" w:hAnsi="Times New Roman"/>
        </w:rPr>
        <w:t>0948 282 307</w:t>
      </w:r>
    </w:p>
    <w:p w14:paraId="463FBB29" w14:textId="77777777" w:rsidR="00087407" w:rsidRPr="00131417" w:rsidRDefault="00087407" w:rsidP="00087407">
      <w:pPr>
        <w:tabs>
          <w:tab w:val="left" w:pos="3261"/>
          <w:tab w:val="left" w:pos="3686"/>
        </w:tabs>
        <w:spacing w:before="0"/>
        <w:rPr>
          <w:rFonts w:ascii="Times New Roman" w:hAnsi="Times New Roman"/>
        </w:rPr>
      </w:pPr>
      <w:r>
        <w:rPr>
          <w:rFonts w:ascii="Times New Roman" w:hAnsi="Times New Roman"/>
        </w:rPr>
        <w:t xml:space="preserve">                                                      </w:t>
      </w:r>
    </w:p>
    <w:p w14:paraId="15FBE99E" w14:textId="77777777" w:rsidR="00B47314" w:rsidRPr="00131417" w:rsidRDefault="00B47314" w:rsidP="005D75E0">
      <w:pPr>
        <w:tabs>
          <w:tab w:val="left" w:pos="-2160"/>
        </w:tabs>
        <w:suppressAutoHyphens/>
        <w:rPr>
          <w:rFonts w:ascii="Times New Roman" w:hAnsi="Times New Roman" w:cs="Times New Roman"/>
          <w:color w:val="000000"/>
        </w:rPr>
      </w:pPr>
      <w:r w:rsidRPr="00131417">
        <w:rPr>
          <w:rFonts w:ascii="Times New Roman" w:hAnsi="Times New Roman" w:cs="Times New Roman"/>
          <w:color w:val="000000"/>
        </w:rPr>
        <w:t xml:space="preserve">a pre </w:t>
      </w:r>
      <w:r w:rsidRPr="00131417">
        <w:rPr>
          <w:rFonts w:ascii="Times New Roman" w:hAnsi="Times New Roman" w:cs="Times New Roman"/>
          <w:b/>
          <w:color w:val="000000"/>
        </w:rPr>
        <w:t xml:space="preserve">mandatára </w:t>
      </w:r>
      <w:r w:rsidRPr="00131417">
        <w:rPr>
          <w:rFonts w:ascii="Times New Roman" w:hAnsi="Times New Roman" w:cs="Times New Roman"/>
          <w:color w:val="000000"/>
        </w:rPr>
        <w:t>budú všetky oznámenie doručované alebo oznamované na nižšie uvedené údaje:</w:t>
      </w:r>
    </w:p>
    <w:p w14:paraId="7C3DFE14" w14:textId="77777777" w:rsidR="00AE1ADA" w:rsidRPr="00131417" w:rsidRDefault="00AE1ADA" w:rsidP="00AE1ADA">
      <w:pPr>
        <w:pStyle w:val="Default"/>
        <w:tabs>
          <w:tab w:val="left" w:pos="505"/>
          <w:tab w:val="left" w:pos="3119"/>
        </w:tabs>
        <w:spacing w:before="120"/>
        <w:ind w:left="357" w:firstLine="210"/>
        <w:contextualSpacing/>
        <w:rPr>
          <w:sz w:val="22"/>
          <w:szCs w:val="22"/>
        </w:rPr>
      </w:pPr>
      <w:r w:rsidRPr="00131417">
        <w:rPr>
          <w:sz w:val="22"/>
          <w:szCs w:val="22"/>
        </w:rPr>
        <w:t>Sídlo</w:t>
      </w:r>
      <w:r w:rsidR="00032C18" w:rsidRPr="00131417">
        <w:rPr>
          <w:sz w:val="22"/>
          <w:szCs w:val="22"/>
        </w:rPr>
        <w:tab/>
      </w:r>
      <w:r w:rsidRPr="00131417">
        <w:rPr>
          <w:sz w:val="22"/>
          <w:szCs w:val="22"/>
        </w:rPr>
        <w:t xml:space="preserve">: </w:t>
      </w:r>
      <w:r w:rsidRPr="00131417">
        <w:rPr>
          <w:sz w:val="22"/>
          <w:szCs w:val="22"/>
        </w:rPr>
        <w:tab/>
        <w:t>..</w:t>
      </w:r>
      <w:r w:rsidRPr="00131417">
        <w:rPr>
          <w:sz w:val="22"/>
          <w:szCs w:val="22"/>
          <w:highlight w:val="yellow"/>
        </w:rPr>
        <w:t>........................</w:t>
      </w:r>
      <w:r w:rsidRPr="00131417">
        <w:rPr>
          <w:sz w:val="22"/>
          <w:szCs w:val="22"/>
        </w:rPr>
        <w:t>..</w:t>
      </w:r>
    </w:p>
    <w:p w14:paraId="7149417E" w14:textId="77777777" w:rsidR="00AE1ADA" w:rsidRPr="00131417" w:rsidRDefault="00AE1ADA" w:rsidP="00AE1ADA">
      <w:pPr>
        <w:pStyle w:val="Default"/>
        <w:tabs>
          <w:tab w:val="left" w:pos="505"/>
          <w:tab w:val="left" w:pos="3119"/>
        </w:tabs>
        <w:spacing w:before="0"/>
        <w:ind w:left="360" w:firstLine="210"/>
        <w:contextualSpacing/>
        <w:rPr>
          <w:sz w:val="22"/>
          <w:szCs w:val="22"/>
        </w:rPr>
      </w:pPr>
      <w:r w:rsidRPr="00131417">
        <w:rPr>
          <w:sz w:val="22"/>
          <w:szCs w:val="22"/>
        </w:rPr>
        <w:t>Korešpondenčná adresa</w:t>
      </w:r>
      <w:r w:rsidR="00032C18" w:rsidRPr="00131417">
        <w:rPr>
          <w:sz w:val="22"/>
          <w:szCs w:val="22"/>
        </w:rPr>
        <w:tab/>
      </w:r>
      <w:r w:rsidRPr="00131417">
        <w:rPr>
          <w:sz w:val="22"/>
          <w:szCs w:val="22"/>
        </w:rPr>
        <w:t xml:space="preserve">: </w:t>
      </w:r>
      <w:r w:rsidRPr="00131417">
        <w:rPr>
          <w:sz w:val="22"/>
          <w:szCs w:val="22"/>
        </w:rPr>
        <w:tab/>
      </w:r>
      <w:r w:rsidR="00625D45" w:rsidRPr="00131417">
        <w:rPr>
          <w:sz w:val="22"/>
          <w:szCs w:val="22"/>
        </w:rPr>
        <w:t>..</w:t>
      </w:r>
      <w:r w:rsidR="00625D45" w:rsidRPr="00131417">
        <w:rPr>
          <w:sz w:val="22"/>
          <w:szCs w:val="22"/>
          <w:highlight w:val="yellow"/>
        </w:rPr>
        <w:t>........................</w:t>
      </w:r>
      <w:r w:rsidR="00625D45" w:rsidRPr="00131417">
        <w:rPr>
          <w:sz w:val="22"/>
          <w:szCs w:val="22"/>
        </w:rPr>
        <w:t>..</w:t>
      </w:r>
    </w:p>
    <w:p w14:paraId="22628546" w14:textId="77777777" w:rsidR="00AE1ADA" w:rsidRPr="00131417" w:rsidRDefault="00AE1ADA" w:rsidP="0010646C">
      <w:pPr>
        <w:pStyle w:val="Default"/>
        <w:tabs>
          <w:tab w:val="left" w:pos="505"/>
          <w:tab w:val="left" w:pos="3119"/>
        </w:tabs>
        <w:spacing w:before="120"/>
        <w:ind w:left="357" w:firstLine="210"/>
        <w:rPr>
          <w:sz w:val="22"/>
          <w:szCs w:val="22"/>
        </w:rPr>
      </w:pPr>
      <w:r w:rsidRPr="00131417">
        <w:rPr>
          <w:sz w:val="22"/>
          <w:szCs w:val="22"/>
        </w:rPr>
        <w:t>Kontaktná osoba</w:t>
      </w:r>
      <w:r w:rsidR="00032C18" w:rsidRPr="00131417">
        <w:rPr>
          <w:sz w:val="22"/>
          <w:szCs w:val="22"/>
        </w:rPr>
        <w:tab/>
        <w:t>:</w:t>
      </w:r>
      <w:r w:rsidRPr="00131417">
        <w:rPr>
          <w:sz w:val="22"/>
          <w:szCs w:val="22"/>
        </w:rPr>
        <w:tab/>
      </w:r>
      <w:r w:rsidR="00625D45" w:rsidRPr="00131417">
        <w:rPr>
          <w:sz w:val="22"/>
          <w:szCs w:val="22"/>
        </w:rPr>
        <w:t>..</w:t>
      </w:r>
      <w:r w:rsidR="00625D45" w:rsidRPr="00131417">
        <w:rPr>
          <w:sz w:val="22"/>
          <w:szCs w:val="22"/>
          <w:highlight w:val="yellow"/>
        </w:rPr>
        <w:t>........................</w:t>
      </w:r>
      <w:r w:rsidR="00625D45" w:rsidRPr="00131417">
        <w:rPr>
          <w:sz w:val="22"/>
          <w:szCs w:val="22"/>
        </w:rPr>
        <w:t>..</w:t>
      </w:r>
    </w:p>
    <w:p w14:paraId="389F83B4" w14:textId="77777777" w:rsidR="00AE1ADA" w:rsidRPr="00131417" w:rsidRDefault="00AE1ADA" w:rsidP="00AE1ADA">
      <w:pPr>
        <w:pStyle w:val="Default"/>
        <w:tabs>
          <w:tab w:val="left" w:pos="505"/>
          <w:tab w:val="left" w:pos="3119"/>
        </w:tabs>
        <w:spacing w:before="120"/>
        <w:ind w:left="357" w:firstLine="210"/>
        <w:contextualSpacing/>
        <w:rPr>
          <w:sz w:val="22"/>
          <w:szCs w:val="22"/>
        </w:rPr>
      </w:pPr>
      <w:r w:rsidRPr="00131417">
        <w:rPr>
          <w:sz w:val="22"/>
          <w:szCs w:val="22"/>
        </w:rPr>
        <w:t>Telefón</w:t>
      </w:r>
      <w:r w:rsidR="00032C18" w:rsidRPr="00131417">
        <w:rPr>
          <w:sz w:val="22"/>
          <w:szCs w:val="22"/>
        </w:rPr>
        <w:tab/>
      </w:r>
      <w:r w:rsidRPr="00131417">
        <w:rPr>
          <w:sz w:val="22"/>
          <w:szCs w:val="22"/>
        </w:rPr>
        <w:t>:</w:t>
      </w:r>
      <w:r w:rsidRPr="00131417">
        <w:rPr>
          <w:sz w:val="22"/>
          <w:szCs w:val="22"/>
        </w:rPr>
        <w:tab/>
      </w:r>
      <w:r w:rsidR="005D75E0" w:rsidRPr="00131417">
        <w:rPr>
          <w:sz w:val="22"/>
          <w:szCs w:val="22"/>
        </w:rPr>
        <w:t>..</w:t>
      </w:r>
      <w:r w:rsidR="005D75E0" w:rsidRPr="00131417">
        <w:rPr>
          <w:sz w:val="22"/>
          <w:szCs w:val="22"/>
          <w:highlight w:val="yellow"/>
        </w:rPr>
        <w:t>........................</w:t>
      </w:r>
      <w:r w:rsidR="005D75E0" w:rsidRPr="00131417">
        <w:rPr>
          <w:sz w:val="22"/>
          <w:szCs w:val="22"/>
        </w:rPr>
        <w:t>..</w:t>
      </w:r>
    </w:p>
    <w:p w14:paraId="5A8C6FD9" w14:textId="77777777" w:rsidR="00AE1ADA" w:rsidRPr="00131417" w:rsidRDefault="00032C18" w:rsidP="00AE1ADA">
      <w:pPr>
        <w:pStyle w:val="Default"/>
        <w:tabs>
          <w:tab w:val="left" w:pos="505"/>
          <w:tab w:val="left" w:pos="3119"/>
        </w:tabs>
        <w:spacing w:before="120"/>
        <w:ind w:left="357" w:firstLine="210"/>
        <w:contextualSpacing/>
        <w:rPr>
          <w:sz w:val="22"/>
          <w:szCs w:val="22"/>
        </w:rPr>
      </w:pPr>
      <w:r w:rsidRPr="00131417">
        <w:rPr>
          <w:sz w:val="22"/>
          <w:szCs w:val="22"/>
        </w:rPr>
        <w:t>e</w:t>
      </w:r>
      <w:r w:rsidR="00AE1ADA" w:rsidRPr="00131417">
        <w:rPr>
          <w:sz w:val="22"/>
          <w:szCs w:val="22"/>
        </w:rPr>
        <w:t>-mail</w:t>
      </w:r>
      <w:r w:rsidRPr="00131417">
        <w:rPr>
          <w:sz w:val="22"/>
          <w:szCs w:val="22"/>
        </w:rPr>
        <w:tab/>
      </w:r>
      <w:r w:rsidR="00AE1ADA" w:rsidRPr="00131417">
        <w:rPr>
          <w:sz w:val="22"/>
          <w:szCs w:val="22"/>
        </w:rPr>
        <w:t xml:space="preserve">: </w:t>
      </w:r>
      <w:r w:rsidR="00AE1ADA" w:rsidRPr="00131417">
        <w:rPr>
          <w:sz w:val="22"/>
          <w:szCs w:val="22"/>
        </w:rPr>
        <w:tab/>
      </w:r>
      <w:r w:rsidR="005D75E0" w:rsidRPr="00131417">
        <w:rPr>
          <w:sz w:val="22"/>
          <w:szCs w:val="22"/>
        </w:rPr>
        <w:t>..</w:t>
      </w:r>
      <w:r w:rsidR="005D75E0" w:rsidRPr="00131417">
        <w:rPr>
          <w:sz w:val="22"/>
          <w:szCs w:val="22"/>
          <w:highlight w:val="yellow"/>
        </w:rPr>
        <w:t>........................</w:t>
      </w:r>
      <w:r w:rsidR="005D75E0" w:rsidRPr="00131417">
        <w:rPr>
          <w:sz w:val="22"/>
          <w:szCs w:val="22"/>
        </w:rPr>
        <w:t>..</w:t>
      </w:r>
    </w:p>
    <w:p w14:paraId="58ABC168" w14:textId="77777777" w:rsidR="00B47314" w:rsidRPr="00131417" w:rsidRDefault="00B47314" w:rsidP="006F515F">
      <w:pPr>
        <w:pStyle w:val="Default"/>
        <w:tabs>
          <w:tab w:val="left" w:pos="505"/>
          <w:tab w:val="left" w:pos="3119"/>
        </w:tabs>
        <w:spacing w:before="120"/>
        <w:rPr>
          <w:sz w:val="22"/>
          <w:szCs w:val="22"/>
        </w:rPr>
      </w:pPr>
      <w:r w:rsidRPr="00131417">
        <w:rPr>
          <w:sz w:val="22"/>
          <w:szCs w:val="22"/>
        </w:rPr>
        <w:t>alebo na akúkoľvek inú adresu, telefónne alebo mobilné telefónne číslo alebo e-mailovú adresu, ktoré budú druhej zmluvnej strane vopred písomne oznámené.</w:t>
      </w:r>
    </w:p>
    <w:p w14:paraId="502789FF" w14:textId="77777777" w:rsidR="00CF70EB" w:rsidRPr="00131417" w:rsidRDefault="00B47314" w:rsidP="00456589">
      <w:pPr>
        <w:numPr>
          <w:ilvl w:val="1"/>
          <w:numId w:val="13"/>
        </w:numPr>
        <w:spacing w:before="60" w:after="60"/>
        <w:rPr>
          <w:rFonts w:ascii="Times New Roman" w:hAnsi="Times New Roman"/>
        </w:rPr>
      </w:pPr>
      <w:r w:rsidRPr="00131417">
        <w:rPr>
          <w:rFonts w:ascii="Times New Roman" w:hAnsi="Times New Roman" w:cs="Times New Roman"/>
        </w:rPr>
        <w:t xml:space="preserve">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zmenu štatutárneho orgánu, bankového spojenia, vstup do konkurzného konania, reštrukturalizácie alebo likvidácie ktorejkoľvek zmluvnej strany. </w:t>
      </w:r>
    </w:p>
    <w:p w14:paraId="17E5E5F6" w14:textId="77777777" w:rsidR="001249AE" w:rsidRDefault="00CF70EB" w:rsidP="001249AE">
      <w:pPr>
        <w:numPr>
          <w:ilvl w:val="1"/>
          <w:numId w:val="13"/>
        </w:numPr>
        <w:spacing w:before="60" w:after="60"/>
        <w:rPr>
          <w:rFonts w:ascii="Times New Roman" w:hAnsi="Times New Roman"/>
        </w:rPr>
      </w:pPr>
      <w:r w:rsidRPr="00131417">
        <w:rPr>
          <w:rFonts w:ascii="Times New Roman" w:hAnsi="Times New Roman"/>
        </w:rPr>
        <w:t xml:space="preserve">Ak nie je možné doručiť akúkoľvek písomnosť podľa tejto zmluvy adresátovi na adresu jeho sídla uvedenú v tejto zmluve, alebo ak adresát odmietne akúkoľvek písomnosť prevziať, považuje sa písomnosť za doručenú dňom nasledujúcim po dni vrátenia sa nedoručenej písomnosti späť odosielateľovi, a to aj vtedy, ak sa adresát o tom nedozvie. Domnienka doručenia platí len v prípade, že sa písomnosť doručuje doporučene. </w:t>
      </w:r>
    </w:p>
    <w:p w14:paraId="69B3DE8A" w14:textId="77777777" w:rsidR="00B47314" w:rsidRPr="00131417" w:rsidRDefault="001249AE" w:rsidP="002D0B83">
      <w:pPr>
        <w:pStyle w:val="lnok"/>
        <w:rPr>
          <w:sz w:val="22"/>
        </w:rPr>
      </w:pPr>
      <w:r>
        <w:rPr>
          <w:sz w:val="22"/>
        </w:rPr>
        <w:t>xi.</w:t>
      </w:r>
      <w:r w:rsidR="00DF7B86" w:rsidRPr="00131417">
        <w:rPr>
          <w:sz w:val="22"/>
        </w:rPr>
        <w:br/>
      </w:r>
      <w:r w:rsidR="00B47314" w:rsidRPr="00131417">
        <w:rPr>
          <w:sz w:val="22"/>
        </w:rPr>
        <w:t>ZÁVEREČNÉ USTANOVENIA</w:t>
      </w:r>
    </w:p>
    <w:p w14:paraId="346D3B9C" w14:textId="77777777" w:rsidR="001249AE" w:rsidRDefault="00CF70EB" w:rsidP="00F805D6">
      <w:pPr>
        <w:pStyle w:val="Odsekzoznamu"/>
        <w:numPr>
          <w:ilvl w:val="0"/>
          <w:numId w:val="22"/>
        </w:numPr>
        <w:spacing w:before="60" w:after="60"/>
        <w:ind w:left="567" w:hanging="567"/>
        <w:rPr>
          <w:rFonts w:ascii="Times New Roman" w:hAnsi="Times New Roman"/>
        </w:rPr>
      </w:pPr>
      <w:r w:rsidRPr="001249AE">
        <w:rPr>
          <w:rFonts w:ascii="Times New Roman" w:hAnsi="Times New Roman"/>
        </w:rPr>
        <w:t>Táto zmluva bola uzatvorená slobodne a vážne, určite a zrozumiteľne, zmluvné strany si zmluvu riadne prečítali a s jej obsahom bez výhrad súhlasia.</w:t>
      </w:r>
    </w:p>
    <w:p w14:paraId="5D94A397" w14:textId="77777777" w:rsidR="001249AE" w:rsidRDefault="00CF70EB" w:rsidP="00F805D6">
      <w:pPr>
        <w:pStyle w:val="Odsekzoznamu"/>
        <w:numPr>
          <w:ilvl w:val="0"/>
          <w:numId w:val="22"/>
        </w:numPr>
        <w:spacing w:before="60" w:after="60"/>
        <w:ind w:left="567" w:hanging="567"/>
        <w:rPr>
          <w:rFonts w:ascii="Times New Roman" w:hAnsi="Times New Roman"/>
        </w:rPr>
      </w:pPr>
      <w:r w:rsidRPr="001249AE">
        <w:rPr>
          <w:rFonts w:ascii="Times New Roman" w:hAnsi="Times New Roman"/>
        </w:rPr>
        <w:t>Ostatné zmluvné vzťahy touto zmluvou výslovne neupravené sa riadia príslušnými ustanoveniami Obchodného zákonníka a ostatnými právnymi predpismi Slovenskej republiky.</w:t>
      </w:r>
    </w:p>
    <w:p w14:paraId="2A54C27B" w14:textId="77777777" w:rsidR="001249AE" w:rsidRDefault="00CF70EB" w:rsidP="00F805D6">
      <w:pPr>
        <w:pStyle w:val="Odsekzoznamu"/>
        <w:numPr>
          <w:ilvl w:val="0"/>
          <w:numId w:val="22"/>
        </w:numPr>
        <w:spacing w:before="60" w:after="60"/>
        <w:ind w:left="567" w:hanging="567"/>
        <w:rPr>
          <w:rFonts w:ascii="Times New Roman" w:hAnsi="Times New Roman"/>
        </w:rPr>
      </w:pPr>
      <w:r w:rsidRPr="001249AE">
        <w:rPr>
          <w:rFonts w:ascii="Times New Roman" w:hAnsi="Times New Roman"/>
        </w:rPr>
        <w:t xml:space="preserve">Zmluva je vyhotovená v štyroch rovnopisoch, z ktorých </w:t>
      </w:r>
      <w:r w:rsidR="00553896" w:rsidRPr="001249AE">
        <w:rPr>
          <w:rFonts w:ascii="Times New Roman" w:hAnsi="Times New Roman"/>
        </w:rPr>
        <w:t xml:space="preserve">mandant </w:t>
      </w:r>
      <w:r w:rsidRPr="001249AE">
        <w:rPr>
          <w:rFonts w:ascii="Times New Roman" w:hAnsi="Times New Roman"/>
        </w:rPr>
        <w:t>obdrží tri vyhotovenia a Zhotoviteľ jedno vyhotovenie.</w:t>
      </w:r>
    </w:p>
    <w:p w14:paraId="10B5AE5F" w14:textId="77777777" w:rsidR="001249AE" w:rsidRPr="001249AE" w:rsidRDefault="00CF70EB" w:rsidP="00F805D6">
      <w:pPr>
        <w:pStyle w:val="Odsekzoznamu"/>
        <w:numPr>
          <w:ilvl w:val="0"/>
          <w:numId w:val="22"/>
        </w:numPr>
        <w:spacing w:before="60" w:after="60"/>
        <w:ind w:left="567" w:hanging="567"/>
        <w:rPr>
          <w:rFonts w:ascii="Times New Roman" w:hAnsi="Times New Roman"/>
        </w:rPr>
      </w:pPr>
      <w:r w:rsidRPr="001249AE">
        <w:rPr>
          <w:rFonts w:ascii="Times New Roman" w:hAnsi="Times New Roman"/>
          <w:snapToGrid w:val="0"/>
          <w:lang w:eastAsia="cs-CZ"/>
        </w:rPr>
        <w:lastRenderedPageBreak/>
        <w:t>Meniť a dopĺňať text tejto zmluvy je možné len formou písomných dodatkov, ktoré budú platné ak budú riadne potvrdené a podpísané oprávnenými zástupcami oboch zmluvných strán.</w:t>
      </w:r>
    </w:p>
    <w:p w14:paraId="24EF2324" w14:textId="77777777" w:rsidR="001249AE" w:rsidRDefault="00CF70EB" w:rsidP="00F805D6">
      <w:pPr>
        <w:pStyle w:val="Odsekzoznamu"/>
        <w:numPr>
          <w:ilvl w:val="0"/>
          <w:numId w:val="22"/>
        </w:numPr>
        <w:spacing w:before="60" w:after="60"/>
        <w:ind w:left="567" w:hanging="567"/>
        <w:rPr>
          <w:rFonts w:ascii="Times New Roman" w:hAnsi="Times New Roman"/>
        </w:rPr>
      </w:pPr>
      <w:r w:rsidRPr="001249AE">
        <w:rPr>
          <w:rFonts w:ascii="Times New Roman" w:hAnsi="Times New Roman"/>
        </w:rPr>
        <w:t>Zmluvné strany sa zaväzujú, že obchodné a technické informácie, ktoré im boli zverené zmluvným partnerom, nesprístupnia tretím osobám, bez jeho písomného súhlasu, alebo tieto informácie nepoužijú na iné účely ako na plnenie podmienok tejto zmluvy.</w:t>
      </w:r>
    </w:p>
    <w:p w14:paraId="0523F180" w14:textId="77777777" w:rsidR="001249AE" w:rsidRDefault="00553896" w:rsidP="00F805D6">
      <w:pPr>
        <w:pStyle w:val="Odsekzoznamu"/>
        <w:numPr>
          <w:ilvl w:val="0"/>
          <w:numId w:val="22"/>
        </w:numPr>
        <w:spacing w:before="60" w:after="60"/>
        <w:ind w:left="567" w:hanging="567"/>
        <w:rPr>
          <w:rFonts w:ascii="Times New Roman" w:hAnsi="Times New Roman"/>
        </w:rPr>
      </w:pPr>
      <w:r w:rsidRPr="001249AE">
        <w:rPr>
          <w:rFonts w:ascii="Times New Roman" w:hAnsi="Times New Roman"/>
        </w:rPr>
        <w:t>Mandant</w:t>
      </w:r>
      <w:r w:rsidR="00CF70EB" w:rsidRPr="001249AE">
        <w:rPr>
          <w:rFonts w:ascii="Times New Roman" w:hAnsi="Times New Roman"/>
        </w:rPr>
        <w:t xml:space="preserve">  v súvislosti  s povinnosťou  zverejnenia  zmluvy podľa § 47a Občianskeho zákonníka a § 5a zákona č. 211/2000 Z.</w:t>
      </w:r>
      <w:r w:rsidR="000B4488" w:rsidRPr="001249AE">
        <w:rPr>
          <w:rFonts w:ascii="Times New Roman" w:hAnsi="Times New Roman"/>
        </w:rPr>
        <w:t xml:space="preserve"> </w:t>
      </w:r>
      <w:r w:rsidR="00CF70EB" w:rsidRPr="001249AE">
        <w:rPr>
          <w:rFonts w:ascii="Times New Roman" w:hAnsi="Times New Roman"/>
        </w:rPr>
        <w:t xml:space="preserve">z. o slobodnom prístupe k informáciám a o zmene a doplnení niektorých zákonov v znení neskorších predpisov, zabezpečí ochranu práv zhotoviteľa  vyplývajúcich z § 17 Obchodného zákonníka týkajúcich  sa obchodného tajomstva a § 11 Občianskeho zákonníka, týkajúceho  sa práva  na ochranu osobnosti (ďalej len „právne predpisy“). </w:t>
      </w:r>
      <w:r w:rsidRPr="001249AE">
        <w:rPr>
          <w:rFonts w:ascii="Times New Roman" w:hAnsi="Times New Roman"/>
        </w:rPr>
        <w:t>Mandant</w:t>
      </w:r>
      <w:r w:rsidR="00CF70EB" w:rsidRPr="001249AE">
        <w:rPr>
          <w:rFonts w:ascii="Times New Roman" w:hAnsi="Times New Roman"/>
        </w:rPr>
        <w:t xml:space="preserve"> konkrétne zabezpečí ochranu (anonymizovanie) tých ustanovení  zmluvy o dielo (vrátanej jej príloh), ktoré zhotoviteľ náležite označí. V súlade s § 47a ods. 3 Občianskeho zákonníka tým nie je dotknutá účinnosť týchto ustanovení, ktoré neboli zverejnené.</w:t>
      </w:r>
    </w:p>
    <w:p w14:paraId="4EF471AC" w14:textId="77777777" w:rsidR="001249AE" w:rsidRDefault="00CB2F70" w:rsidP="00F805D6">
      <w:pPr>
        <w:pStyle w:val="Odsekzoznamu"/>
        <w:numPr>
          <w:ilvl w:val="0"/>
          <w:numId w:val="22"/>
        </w:numPr>
        <w:spacing w:before="60" w:after="60"/>
        <w:ind w:left="567" w:hanging="567"/>
        <w:rPr>
          <w:rFonts w:ascii="Times New Roman" w:hAnsi="Times New Roman"/>
        </w:rPr>
      </w:pPr>
      <w:r w:rsidRPr="001249AE">
        <w:rPr>
          <w:rFonts w:ascii="Times New Roman" w:hAnsi="Times New Roman"/>
        </w:rPr>
        <w:t>Mandatár</w:t>
      </w:r>
      <w:r w:rsidR="00CF70EB" w:rsidRPr="001249AE">
        <w:rPr>
          <w:rFonts w:ascii="Times New Roman" w:hAnsi="Times New Roman"/>
        </w:rPr>
        <w:t xml:space="preserve"> vyslovuje súhlas so spracovaním osobných údajov potrebných na realizáciu tejto zmluvy  a súčasne vyslovuje súhlas so zverejnením  svojich údajov a údajov ním oprávnených fyzických osôb. Žiadna skutočnosť, obsiahnutá v ustanoveniach tejto zmluvy, nie je predmetom obchodného tajomstva, ani povinnej mlčanlivosti, okrem skutočností zhotoviteľom výslovne označených. </w:t>
      </w:r>
    </w:p>
    <w:p w14:paraId="12B9B9D7" w14:textId="77777777" w:rsidR="001249AE" w:rsidRDefault="00CB2F70" w:rsidP="00F805D6">
      <w:pPr>
        <w:pStyle w:val="Odsekzoznamu"/>
        <w:numPr>
          <w:ilvl w:val="0"/>
          <w:numId w:val="22"/>
        </w:numPr>
        <w:spacing w:before="60" w:after="60"/>
        <w:ind w:left="567" w:hanging="567"/>
        <w:rPr>
          <w:rFonts w:ascii="Times New Roman" w:hAnsi="Times New Roman"/>
        </w:rPr>
      </w:pPr>
      <w:r w:rsidRPr="001249AE">
        <w:rPr>
          <w:rFonts w:ascii="Times New Roman" w:hAnsi="Times New Roman"/>
        </w:rPr>
        <w:t xml:space="preserve">Mandatár </w:t>
      </w:r>
      <w:r w:rsidR="00CF70EB" w:rsidRPr="001249AE">
        <w:rPr>
          <w:rFonts w:ascii="Times New Roman" w:hAnsi="Times New Roman"/>
        </w:rPr>
        <w:t xml:space="preserve">berie na vedomie, že </w:t>
      </w:r>
      <w:r w:rsidR="00553896" w:rsidRPr="001249AE">
        <w:rPr>
          <w:rFonts w:ascii="Times New Roman" w:hAnsi="Times New Roman"/>
        </w:rPr>
        <w:t xml:space="preserve">mandant </w:t>
      </w:r>
      <w:r w:rsidR="00CF70EB" w:rsidRPr="001249AE">
        <w:rPr>
          <w:rFonts w:ascii="Times New Roman" w:hAnsi="Times New Roman"/>
        </w:rPr>
        <w:t>je povinnou osobou v zmysle § 2 zákona č. 211/2000 Z. z. o slobodnom prístupe k informáciám v platnom znení a súhlasí so zverejnením a sprístupnením obsahu tejto zmluvy.</w:t>
      </w:r>
    </w:p>
    <w:p w14:paraId="7A1B2539" w14:textId="77777777" w:rsidR="001249AE" w:rsidRPr="001249AE" w:rsidRDefault="00CF70EB" w:rsidP="00F805D6">
      <w:pPr>
        <w:pStyle w:val="Odsekzoznamu"/>
        <w:numPr>
          <w:ilvl w:val="0"/>
          <w:numId w:val="22"/>
        </w:numPr>
        <w:spacing w:before="60" w:after="60"/>
        <w:ind w:left="567" w:hanging="567"/>
        <w:rPr>
          <w:rFonts w:ascii="Times New Roman" w:hAnsi="Times New Roman" w:cs="Times New Roman"/>
        </w:rPr>
      </w:pPr>
      <w:r w:rsidRPr="001249AE">
        <w:rPr>
          <w:rFonts w:ascii="Times New Roman" w:hAnsi="Times New Roman"/>
        </w:rPr>
        <w:t xml:space="preserve">Táto zmluva nadobúda platnosť dňom jej podpisu oboma zmluvnými stranami a účinnosť dňom nasledujúcim </w:t>
      </w:r>
      <w:r w:rsidR="009E2260" w:rsidRPr="001249AE">
        <w:rPr>
          <w:rFonts w:ascii="Times New Roman" w:hAnsi="Times New Roman"/>
        </w:rPr>
        <w:t>po splnení odkladacej podmienky</w:t>
      </w:r>
      <w:r w:rsidR="00D04BB8" w:rsidRPr="001249AE">
        <w:rPr>
          <w:rFonts w:ascii="Times New Roman" w:hAnsi="Times New Roman"/>
        </w:rPr>
        <w:t>, ktorá spočíva v</w:t>
      </w:r>
      <w:r w:rsidR="001C4B8C" w:rsidRPr="001249AE">
        <w:rPr>
          <w:rFonts w:ascii="Times New Roman" w:hAnsi="Times New Roman"/>
        </w:rPr>
        <w:t xml:space="preserve"> schválení procesu verejného obstarávania na predmetnú </w:t>
      </w:r>
      <w:r w:rsidR="001C4B8C" w:rsidRPr="001249AE">
        <w:rPr>
          <w:rFonts w:ascii="Times New Roman" w:hAnsi="Times New Roman" w:cs="Times New Roman"/>
        </w:rPr>
        <w:t xml:space="preserve">stavbu </w:t>
      </w:r>
      <w:r w:rsidR="00553896" w:rsidRPr="001249AE">
        <w:rPr>
          <w:rFonts w:ascii="Times New Roman" w:hAnsi="Times New Roman" w:cs="Times New Roman"/>
        </w:rPr>
        <w:t>t.</w:t>
      </w:r>
      <w:r w:rsidR="001C04BA">
        <w:rPr>
          <w:rFonts w:ascii="Times New Roman" w:hAnsi="Times New Roman" w:cs="Times New Roman"/>
        </w:rPr>
        <w:t xml:space="preserve"> </w:t>
      </w:r>
      <w:r w:rsidR="00553896" w:rsidRPr="001249AE">
        <w:rPr>
          <w:rFonts w:ascii="Times New Roman" w:hAnsi="Times New Roman" w:cs="Times New Roman"/>
        </w:rPr>
        <w:t>j. doručením správy z kontroly verejného obstarávania mandantovi ako prijímateľovi nenávratného finančného príspevku</w:t>
      </w:r>
      <w:r w:rsidR="00553896" w:rsidRPr="001249AE">
        <w:rPr>
          <w:rFonts w:cstheme="minorHAnsi"/>
        </w:rPr>
        <w:t xml:space="preserve"> </w:t>
      </w:r>
      <w:r w:rsidR="001C4B8C" w:rsidRPr="001249AE">
        <w:rPr>
          <w:rFonts w:ascii="Times New Roman" w:hAnsi="Times New Roman"/>
        </w:rPr>
        <w:t xml:space="preserve">a </w:t>
      </w:r>
      <w:r w:rsidR="00D04BB8" w:rsidRPr="001249AE">
        <w:rPr>
          <w:rFonts w:ascii="Times New Roman" w:hAnsi="Times New Roman"/>
        </w:rPr>
        <w:t xml:space="preserve">nadobudnutí účinnosti Zmluvy o dielo na predmetnú </w:t>
      </w:r>
      <w:r w:rsidR="009C0760" w:rsidRPr="001249AE">
        <w:rPr>
          <w:rFonts w:ascii="Times New Roman" w:hAnsi="Times New Roman"/>
        </w:rPr>
        <w:t>stavbu</w:t>
      </w:r>
      <w:r w:rsidR="00D04BB8" w:rsidRPr="001249AE">
        <w:rPr>
          <w:rFonts w:ascii="Times New Roman" w:hAnsi="Times New Roman"/>
        </w:rPr>
        <w:t xml:space="preserve">. </w:t>
      </w:r>
      <w:r w:rsidR="009C0760" w:rsidRPr="001249AE">
        <w:rPr>
          <w:rFonts w:ascii="Times New Roman" w:hAnsi="Times New Roman"/>
        </w:rPr>
        <w:t xml:space="preserve">V prípade neschválenia procesu verejného obstarávania </w:t>
      </w:r>
      <w:r w:rsidR="001C4B8C" w:rsidRPr="001249AE">
        <w:rPr>
          <w:rFonts w:ascii="Times New Roman" w:hAnsi="Times New Roman"/>
        </w:rPr>
        <w:t xml:space="preserve">na predmetnú stavbu </w:t>
      </w:r>
      <w:r w:rsidR="009C0760" w:rsidRPr="001249AE">
        <w:rPr>
          <w:rFonts w:ascii="Times New Roman" w:hAnsi="Times New Roman"/>
        </w:rPr>
        <w:t xml:space="preserve">poskytovateľom nenávratného finančného príspevku, si verejný obstarávateľ vyhradzuje právo využiť </w:t>
      </w:r>
      <w:r w:rsidR="009C0760" w:rsidRPr="001249AE">
        <w:rPr>
          <w:rFonts w:ascii="Times New Roman" w:hAnsi="Times New Roman" w:cs="Times New Roman"/>
        </w:rPr>
        <w:t xml:space="preserve">inštitút odkladacej podmienky a následne zmluvu anulovať. </w:t>
      </w:r>
    </w:p>
    <w:p w14:paraId="7E6FFDC7" w14:textId="77777777" w:rsidR="001249AE" w:rsidRPr="001249AE" w:rsidRDefault="009E2260" w:rsidP="00F805D6">
      <w:pPr>
        <w:pStyle w:val="Odsekzoznamu"/>
        <w:numPr>
          <w:ilvl w:val="0"/>
          <w:numId w:val="22"/>
        </w:numPr>
        <w:spacing w:before="60" w:after="60"/>
        <w:ind w:left="567" w:hanging="567"/>
        <w:rPr>
          <w:rFonts w:ascii="Times New Roman" w:hAnsi="Times New Roman" w:cs="Times New Roman"/>
        </w:rPr>
      </w:pPr>
      <w:r w:rsidRPr="001249AE">
        <w:rPr>
          <w:rFonts w:ascii="Times New Roman" w:hAnsi="Times New Roman" w:cs="Times New Roman"/>
          <w:shd w:val="clear" w:color="auto" w:fill="FFFFFF"/>
        </w:rPr>
        <w:t>Mandant sa zaväzuje strpieť výkon kontroly/auditu súvisiaceho s dodávanými prácami/službami kedykoľvek počas platnosti a účinnosti zmluvy, a to oprávnenými osobami a poskytnúť im všetku potrebnú súčinnosť.</w:t>
      </w:r>
    </w:p>
    <w:p w14:paraId="2967C816" w14:textId="77777777" w:rsidR="00D04BB8" w:rsidRPr="001249AE" w:rsidRDefault="00D04BB8" w:rsidP="00F805D6">
      <w:pPr>
        <w:pStyle w:val="Odsekzoznamu"/>
        <w:numPr>
          <w:ilvl w:val="0"/>
          <w:numId w:val="22"/>
        </w:numPr>
        <w:spacing w:before="60" w:after="60"/>
        <w:ind w:left="567" w:hanging="567"/>
        <w:rPr>
          <w:rFonts w:ascii="Times New Roman" w:hAnsi="Times New Roman" w:cs="Times New Roman"/>
        </w:rPr>
      </w:pPr>
      <w:r w:rsidRPr="001249AE">
        <w:rPr>
          <w:rFonts w:ascii="Times New Roman" w:hAnsi="Times New Roman" w:cs="Times New Roman"/>
          <w:shd w:val="clear" w:color="auto" w:fill="FFFFFF"/>
        </w:rPr>
        <w:t>Oprávnené osoby na výkon kontroly/auditu sú najmä:</w:t>
      </w:r>
    </w:p>
    <w:p w14:paraId="0D73B329" w14:textId="77777777" w:rsidR="00604BA7" w:rsidRPr="00604BA7" w:rsidRDefault="00604BA7" w:rsidP="00604BA7">
      <w:pPr>
        <w:pStyle w:val="Odsekzoznamu"/>
        <w:numPr>
          <w:ilvl w:val="2"/>
          <w:numId w:val="22"/>
        </w:numPr>
        <w:suppressAutoHyphens/>
        <w:spacing w:before="0"/>
        <w:ind w:left="851" w:hanging="284"/>
        <w:rPr>
          <w:rFonts w:ascii="Times New Roman" w:hAnsi="Times New Roman" w:cs="Times New Roman"/>
        </w:rPr>
      </w:pPr>
      <w:r w:rsidRPr="00604BA7">
        <w:rPr>
          <w:rFonts w:ascii="Times New Roman" w:hAnsi="Times New Roman" w:cs="Times New Roman"/>
        </w:rPr>
        <w:t>Ministerstvo práce, sociálnych vecí a rodiny Slovenskej republiky a ním poverené osoby,</w:t>
      </w:r>
    </w:p>
    <w:p w14:paraId="2AACE418" w14:textId="77777777" w:rsidR="00604BA7" w:rsidRPr="00604BA7" w:rsidRDefault="00604BA7" w:rsidP="00604BA7">
      <w:pPr>
        <w:pStyle w:val="Odsekzoznamu"/>
        <w:numPr>
          <w:ilvl w:val="2"/>
          <w:numId w:val="22"/>
        </w:numPr>
        <w:suppressAutoHyphens/>
        <w:spacing w:before="0"/>
        <w:ind w:left="851" w:hanging="284"/>
        <w:rPr>
          <w:rFonts w:ascii="Times New Roman" w:hAnsi="Times New Roman" w:cs="Times New Roman"/>
        </w:rPr>
      </w:pPr>
      <w:r w:rsidRPr="00604BA7">
        <w:rPr>
          <w:rFonts w:ascii="Times New Roman" w:hAnsi="Times New Roman" w:cs="Times New Roman"/>
        </w:rPr>
        <w:t>Ministerstvo vnútra Slovenskej republiky a ním poverené osoby,</w:t>
      </w:r>
    </w:p>
    <w:p w14:paraId="45B72909" w14:textId="77777777" w:rsidR="00604BA7" w:rsidRPr="00604BA7" w:rsidRDefault="00604BA7" w:rsidP="00604BA7">
      <w:pPr>
        <w:pStyle w:val="Odsekzoznamu"/>
        <w:numPr>
          <w:ilvl w:val="2"/>
          <w:numId w:val="22"/>
        </w:numPr>
        <w:suppressAutoHyphens/>
        <w:spacing w:before="0"/>
        <w:ind w:left="851" w:hanging="284"/>
        <w:rPr>
          <w:rFonts w:ascii="Times New Roman" w:hAnsi="Times New Roman" w:cs="Times New Roman"/>
        </w:rPr>
      </w:pPr>
      <w:r w:rsidRPr="00604BA7">
        <w:rPr>
          <w:rFonts w:ascii="Times New Roman" w:hAnsi="Times New Roman" w:cs="Times New Roman"/>
        </w:rPr>
        <w:t>Útvar vnútorného auditu Riadiaceho orgánu alebo Sprostredkovateľského orgánu a ním poverené osoby,</w:t>
      </w:r>
    </w:p>
    <w:p w14:paraId="1EAE2094" w14:textId="77777777" w:rsidR="00604BA7" w:rsidRPr="00604BA7" w:rsidRDefault="00604BA7" w:rsidP="00604BA7">
      <w:pPr>
        <w:pStyle w:val="Odsekzoznamu"/>
        <w:numPr>
          <w:ilvl w:val="2"/>
          <w:numId w:val="22"/>
        </w:numPr>
        <w:suppressAutoHyphens/>
        <w:spacing w:before="0"/>
        <w:ind w:left="851" w:hanging="284"/>
        <w:rPr>
          <w:rFonts w:ascii="Times New Roman" w:hAnsi="Times New Roman" w:cs="Times New Roman"/>
        </w:rPr>
      </w:pPr>
      <w:r w:rsidRPr="00604BA7">
        <w:rPr>
          <w:rFonts w:ascii="Times New Roman" w:hAnsi="Times New Roman" w:cs="Times New Roman"/>
        </w:rPr>
        <w:t>Najvyšší kontrolný úrad SR a ním poverené osoby,</w:t>
      </w:r>
    </w:p>
    <w:p w14:paraId="19248D3C" w14:textId="77777777" w:rsidR="00604BA7" w:rsidRPr="00604BA7" w:rsidRDefault="00604BA7" w:rsidP="00604BA7">
      <w:pPr>
        <w:pStyle w:val="Odsekzoznamu"/>
        <w:numPr>
          <w:ilvl w:val="2"/>
          <w:numId w:val="22"/>
        </w:numPr>
        <w:suppressAutoHyphens/>
        <w:spacing w:before="0"/>
        <w:ind w:left="851" w:hanging="284"/>
        <w:rPr>
          <w:rFonts w:ascii="Times New Roman" w:hAnsi="Times New Roman" w:cs="Times New Roman"/>
        </w:rPr>
      </w:pPr>
      <w:r w:rsidRPr="00604BA7">
        <w:rPr>
          <w:rFonts w:ascii="Times New Roman" w:hAnsi="Times New Roman" w:cs="Times New Roman"/>
        </w:rPr>
        <w:t>Orgán auditu, jeho spolupracujúce orgány (Úrad vládneho auditu) a osoby poverené na výkon kontroly/auditu,,</w:t>
      </w:r>
    </w:p>
    <w:p w14:paraId="2A4AE481" w14:textId="21A3631C" w:rsidR="00604BA7" w:rsidRPr="00604BA7" w:rsidRDefault="00604BA7" w:rsidP="00604BA7">
      <w:pPr>
        <w:pStyle w:val="Odsekzoznamu"/>
        <w:numPr>
          <w:ilvl w:val="2"/>
          <w:numId w:val="22"/>
        </w:numPr>
        <w:suppressAutoHyphens/>
        <w:spacing w:before="0"/>
        <w:ind w:left="851" w:hanging="284"/>
        <w:rPr>
          <w:rFonts w:ascii="Times New Roman" w:hAnsi="Times New Roman" w:cs="Times New Roman"/>
        </w:rPr>
      </w:pPr>
      <w:r w:rsidRPr="00604BA7">
        <w:rPr>
          <w:rFonts w:ascii="Times New Roman" w:hAnsi="Times New Roman" w:cs="Times New Roman"/>
        </w:rPr>
        <w:t>Splnomocnení zástupcovia Európskej komisie a Európskeho dvora aud</w:t>
      </w:r>
      <w:r w:rsidR="00A555E3">
        <w:rPr>
          <w:rFonts w:ascii="Times New Roman" w:hAnsi="Times New Roman" w:cs="Times New Roman"/>
        </w:rPr>
        <w:t>í</w:t>
      </w:r>
      <w:r w:rsidRPr="00604BA7">
        <w:rPr>
          <w:rFonts w:ascii="Times New Roman" w:hAnsi="Times New Roman" w:cs="Times New Roman"/>
        </w:rPr>
        <w:t>torov,</w:t>
      </w:r>
    </w:p>
    <w:p w14:paraId="162CFB10" w14:textId="77777777" w:rsidR="00604BA7" w:rsidRPr="00604BA7" w:rsidRDefault="00604BA7" w:rsidP="00604BA7">
      <w:pPr>
        <w:pStyle w:val="Odsekzoznamu"/>
        <w:numPr>
          <w:ilvl w:val="2"/>
          <w:numId w:val="22"/>
        </w:numPr>
        <w:suppressAutoHyphens/>
        <w:spacing w:before="0"/>
        <w:ind w:left="851" w:hanging="284"/>
        <w:rPr>
          <w:rFonts w:ascii="Times New Roman" w:hAnsi="Times New Roman" w:cs="Times New Roman"/>
        </w:rPr>
      </w:pPr>
      <w:r w:rsidRPr="00604BA7">
        <w:rPr>
          <w:rFonts w:ascii="Times New Roman" w:hAnsi="Times New Roman" w:cs="Times New Roman"/>
        </w:rPr>
        <w:t>Orgán zabezpečujúci ochranu finančných záujmov EÚ,</w:t>
      </w:r>
    </w:p>
    <w:p w14:paraId="56A85241" w14:textId="4C82DEF9" w:rsidR="00604BA7" w:rsidRPr="00604BA7" w:rsidRDefault="00604BA7" w:rsidP="00604BA7">
      <w:pPr>
        <w:pStyle w:val="Odsekzoznamu"/>
        <w:numPr>
          <w:ilvl w:val="2"/>
          <w:numId w:val="22"/>
        </w:numPr>
        <w:suppressAutoHyphens/>
        <w:spacing w:before="0"/>
        <w:ind w:left="851" w:hanging="284"/>
        <w:rPr>
          <w:rFonts w:ascii="Times New Roman" w:hAnsi="Times New Roman" w:cs="Times New Roman"/>
        </w:rPr>
      </w:pPr>
      <w:r w:rsidRPr="00604BA7">
        <w:rPr>
          <w:rFonts w:ascii="Times New Roman" w:hAnsi="Times New Roman" w:cs="Times New Roman"/>
        </w:rPr>
        <w:t>Osoby prizvané orgánmi uvedenými v písmenách a) až f) v súlade s</w:t>
      </w:r>
      <w:r w:rsidR="00A555E3">
        <w:rPr>
          <w:rFonts w:ascii="Times New Roman" w:hAnsi="Times New Roman" w:cs="Times New Roman"/>
        </w:rPr>
        <w:t xml:space="preserve"> </w:t>
      </w:r>
      <w:r w:rsidRPr="00604BA7">
        <w:rPr>
          <w:rFonts w:ascii="Times New Roman" w:hAnsi="Times New Roman" w:cs="Times New Roman"/>
        </w:rPr>
        <w:t xml:space="preserve">príslušnými právnymi predpismi SR a právnymi aktmi EÚ. </w:t>
      </w:r>
    </w:p>
    <w:p w14:paraId="12685F5B" w14:textId="77777777" w:rsidR="00841451" w:rsidRPr="00C12AAC" w:rsidRDefault="00B47314" w:rsidP="00F805D6">
      <w:pPr>
        <w:pStyle w:val="Normlnywebov"/>
        <w:numPr>
          <w:ilvl w:val="0"/>
          <w:numId w:val="22"/>
        </w:numPr>
        <w:shd w:val="clear" w:color="auto" w:fill="FFFFFF"/>
        <w:spacing w:before="60" w:after="120"/>
        <w:ind w:left="567" w:hanging="567"/>
        <w:jc w:val="both"/>
        <w:rPr>
          <w:sz w:val="22"/>
          <w:szCs w:val="22"/>
          <w:shd w:val="clear" w:color="auto" w:fill="FFFFFF"/>
        </w:rPr>
      </w:pPr>
      <w:r w:rsidRPr="00C12AAC">
        <w:rPr>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491EF46F" w14:textId="77777777" w:rsidR="00841451" w:rsidRPr="00553896" w:rsidRDefault="001C4B8C" w:rsidP="0000224E">
      <w:pPr>
        <w:tabs>
          <w:tab w:val="left" w:pos="5103"/>
        </w:tabs>
        <w:spacing w:before="120"/>
        <w:ind w:left="0"/>
        <w:rPr>
          <w:rFonts w:ascii="Times New Roman" w:hAnsi="Times New Roman"/>
        </w:rPr>
      </w:pPr>
      <w:r w:rsidRPr="00553896">
        <w:rPr>
          <w:rFonts w:ascii="Times New Roman" w:hAnsi="Times New Roman"/>
        </w:rPr>
        <w:t>V Levoči, dňa .</w:t>
      </w:r>
      <w:r w:rsidRPr="00553896">
        <w:rPr>
          <w:rFonts w:ascii="Times New Roman" w:hAnsi="Times New Roman"/>
          <w:highlight w:val="yellow"/>
        </w:rPr>
        <w:t>......................</w:t>
      </w:r>
      <w:r w:rsidRPr="00553896">
        <w:rPr>
          <w:rFonts w:ascii="Times New Roman" w:hAnsi="Times New Roman"/>
        </w:rPr>
        <w:t>..</w:t>
      </w:r>
      <w:r w:rsidR="00841451" w:rsidRPr="00553896">
        <w:rPr>
          <w:rFonts w:ascii="Times New Roman" w:hAnsi="Times New Roman"/>
        </w:rPr>
        <w:tab/>
        <w:t>V .</w:t>
      </w:r>
      <w:r w:rsidR="00841451" w:rsidRPr="00553896">
        <w:rPr>
          <w:rFonts w:ascii="Times New Roman" w:hAnsi="Times New Roman"/>
          <w:highlight w:val="yellow"/>
        </w:rPr>
        <w:t>........................</w:t>
      </w:r>
      <w:r w:rsidR="00841451" w:rsidRPr="00553896">
        <w:rPr>
          <w:rFonts w:ascii="Times New Roman" w:hAnsi="Times New Roman"/>
        </w:rPr>
        <w:t>., dňa .</w:t>
      </w:r>
      <w:r w:rsidR="00841451" w:rsidRPr="00553896">
        <w:rPr>
          <w:rFonts w:ascii="Times New Roman" w:hAnsi="Times New Roman"/>
          <w:highlight w:val="yellow"/>
        </w:rPr>
        <w:t>......................</w:t>
      </w:r>
      <w:r w:rsidR="00841451" w:rsidRPr="00553896">
        <w:rPr>
          <w:rFonts w:ascii="Times New Roman" w:hAnsi="Times New Roman"/>
        </w:rPr>
        <w:t>..</w:t>
      </w:r>
    </w:p>
    <w:p w14:paraId="43942003" w14:textId="77777777" w:rsidR="00841451" w:rsidRPr="00553896" w:rsidRDefault="00841451" w:rsidP="00DA16EA">
      <w:pPr>
        <w:tabs>
          <w:tab w:val="left" w:pos="5103"/>
        </w:tabs>
        <w:ind w:left="0"/>
        <w:rPr>
          <w:rFonts w:ascii="Times New Roman" w:hAnsi="Times New Roman"/>
        </w:rPr>
      </w:pPr>
      <w:r w:rsidRPr="00553896">
        <w:rPr>
          <w:rFonts w:ascii="Times New Roman" w:hAnsi="Times New Roman"/>
        </w:rPr>
        <w:t>Objednávateľ: Mesto Levoča</w:t>
      </w:r>
      <w:r w:rsidRPr="00553896">
        <w:rPr>
          <w:rFonts w:ascii="Times New Roman" w:hAnsi="Times New Roman"/>
        </w:rPr>
        <w:tab/>
        <w:t>Zhotoviteľ: ..</w:t>
      </w:r>
      <w:r w:rsidRPr="00553896">
        <w:rPr>
          <w:rFonts w:ascii="Times New Roman" w:hAnsi="Times New Roman"/>
          <w:highlight w:val="yellow"/>
        </w:rPr>
        <w:t>..................................</w:t>
      </w:r>
    </w:p>
    <w:p w14:paraId="249CFD31" w14:textId="77777777" w:rsidR="00841451" w:rsidRPr="00553896" w:rsidRDefault="00841451" w:rsidP="00EE756E">
      <w:pPr>
        <w:tabs>
          <w:tab w:val="left" w:pos="5103"/>
        </w:tabs>
        <w:spacing w:before="840"/>
        <w:ind w:left="0"/>
        <w:rPr>
          <w:rFonts w:ascii="Times New Roman" w:hAnsi="Times New Roman"/>
        </w:rPr>
      </w:pPr>
      <w:r w:rsidRPr="00553896">
        <w:rPr>
          <w:rFonts w:ascii="Times New Roman" w:hAnsi="Times New Roman"/>
        </w:rPr>
        <w:t>..........................................................</w:t>
      </w:r>
      <w:r w:rsidRPr="00553896">
        <w:rPr>
          <w:rFonts w:ascii="Times New Roman" w:hAnsi="Times New Roman"/>
          <w:b/>
        </w:rPr>
        <w:tab/>
      </w:r>
      <w:r w:rsidRPr="00553896">
        <w:rPr>
          <w:rFonts w:ascii="Times New Roman" w:hAnsi="Times New Roman"/>
        </w:rPr>
        <w:t>..........................................................</w:t>
      </w:r>
    </w:p>
    <w:p w14:paraId="35A9FC12" w14:textId="77777777" w:rsidR="00841451" w:rsidRPr="00131417" w:rsidRDefault="00841451" w:rsidP="00841451">
      <w:pPr>
        <w:tabs>
          <w:tab w:val="left" w:pos="5670"/>
        </w:tabs>
        <w:spacing w:before="0"/>
        <w:ind w:left="0"/>
        <w:rPr>
          <w:rFonts w:ascii="Times New Roman" w:hAnsi="Times New Roman"/>
        </w:rPr>
      </w:pPr>
      <w:r w:rsidRPr="00553896">
        <w:rPr>
          <w:rFonts w:ascii="Times New Roman" w:hAnsi="Times New Roman"/>
        </w:rPr>
        <w:t>Ing. Miroslav Vilkovský, M</w:t>
      </w:r>
      <w:r w:rsidRPr="00131417">
        <w:rPr>
          <w:rFonts w:ascii="Times New Roman" w:hAnsi="Times New Roman"/>
        </w:rPr>
        <w:t>BA</w:t>
      </w:r>
      <w:r w:rsidRPr="00131417">
        <w:rPr>
          <w:rFonts w:ascii="Times New Roman" w:hAnsi="Times New Roman"/>
        </w:rPr>
        <w:tab/>
        <w:t>(titul, meno, priezvisko,</w:t>
      </w:r>
    </w:p>
    <w:p w14:paraId="55380C04" w14:textId="0396286E" w:rsidR="00841451" w:rsidRPr="00131417" w:rsidRDefault="0000224E" w:rsidP="00841451">
      <w:pPr>
        <w:tabs>
          <w:tab w:val="left" w:pos="5529"/>
        </w:tabs>
        <w:spacing w:before="0"/>
        <w:ind w:left="0"/>
        <w:rPr>
          <w:rFonts w:ascii="Times New Roman" w:hAnsi="Times New Roman"/>
        </w:rPr>
      </w:pPr>
      <w:r>
        <w:rPr>
          <w:rFonts w:ascii="Times New Roman" w:hAnsi="Times New Roman"/>
        </w:rPr>
        <w:t xml:space="preserve">         </w:t>
      </w:r>
      <w:r w:rsidR="00841451" w:rsidRPr="00131417">
        <w:rPr>
          <w:rFonts w:ascii="Times New Roman" w:hAnsi="Times New Roman"/>
        </w:rPr>
        <w:t>primátor mesta</w:t>
      </w:r>
      <w:r w:rsidR="00841451" w:rsidRPr="00131417">
        <w:rPr>
          <w:rFonts w:ascii="Times New Roman" w:hAnsi="Times New Roman"/>
        </w:rPr>
        <w:tab/>
        <w:t>funkcia oprávnenej osoby)</w:t>
      </w:r>
    </w:p>
    <w:p w14:paraId="6231C83F" w14:textId="77777777" w:rsidR="00DA16EA" w:rsidRDefault="00DA16EA" w:rsidP="00F04B58">
      <w:pPr>
        <w:tabs>
          <w:tab w:val="left" w:pos="5529"/>
        </w:tabs>
        <w:spacing w:before="0"/>
        <w:ind w:left="0"/>
        <w:rPr>
          <w:rFonts w:ascii="Times New Roman" w:hAnsi="Times New Roman"/>
          <w:b/>
        </w:rPr>
      </w:pPr>
    </w:p>
    <w:p w14:paraId="7D36A33D" w14:textId="77777777" w:rsidR="00DB6A2F" w:rsidRPr="00131417" w:rsidRDefault="00DB6A2F" w:rsidP="00F04B58">
      <w:pPr>
        <w:tabs>
          <w:tab w:val="left" w:pos="5529"/>
        </w:tabs>
        <w:spacing w:before="0"/>
        <w:ind w:left="0"/>
        <w:rPr>
          <w:rFonts w:ascii="Times New Roman" w:hAnsi="Times New Roman"/>
          <w:b/>
        </w:rPr>
      </w:pPr>
      <w:r w:rsidRPr="00131417">
        <w:rPr>
          <w:rFonts w:ascii="Times New Roman" w:hAnsi="Times New Roman"/>
          <w:b/>
        </w:rPr>
        <w:t>Prílohy k Mandátnej zmluve:</w:t>
      </w:r>
    </w:p>
    <w:p w14:paraId="3421603C" w14:textId="77777777" w:rsidR="00DB6A2F" w:rsidRPr="00131417" w:rsidRDefault="00DB6A2F" w:rsidP="00456589">
      <w:pPr>
        <w:pStyle w:val="Odsekzoznamu"/>
        <w:numPr>
          <w:ilvl w:val="0"/>
          <w:numId w:val="14"/>
        </w:numPr>
        <w:tabs>
          <w:tab w:val="left" w:pos="5529"/>
        </w:tabs>
        <w:spacing w:before="0"/>
        <w:ind w:left="284" w:hanging="284"/>
        <w:rPr>
          <w:rFonts w:ascii="Times New Roman" w:hAnsi="Times New Roman"/>
        </w:rPr>
      </w:pPr>
      <w:r w:rsidRPr="00131417">
        <w:rPr>
          <w:rFonts w:ascii="Times New Roman" w:hAnsi="Times New Roman"/>
        </w:rPr>
        <w:t>Cenová ponuka uchádzača.</w:t>
      </w:r>
    </w:p>
    <w:sectPr w:rsidR="00DB6A2F" w:rsidRPr="00131417" w:rsidSect="009E2260">
      <w:footerReference w:type="default" r:id="rId10"/>
      <w:headerReference w:type="first" r:id="rId11"/>
      <w:pgSz w:w="11906" w:h="16838"/>
      <w:pgMar w:top="130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C0221" w14:textId="77777777" w:rsidR="00811054" w:rsidRDefault="00811054" w:rsidP="0010646C">
      <w:pPr>
        <w:spacing w:before="0"/>
      </w:pPr>
      <w:r>
        <w:separator/>
      </w:r>
    </w:p>
  </w:endnote>
  <w:endnote w:type="continuationSeparator" w:id="0">
    <w:p w14:paraId="514B1FDB" w14:textId="77777777" w:rsidR="00811054" w:rsidRDefault="00811054" w:rsidP="0010646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4255"/>
      <w:docPartObj>
        <w:docPartGallery w:val="Page Numbers (Bottom of Page)"/>
        <w:docPartUnique/>
      </w:docPartObj>
    </w:sdtPr>
    <w:sdtEndPr>
      <w:rPr>
        <w:rFonts w:ascii="Times New Roman" w:hAnsi="Times New Roman" w:cs="Times New Roman"/>
      </w:rPr>
    </w:sdtEndPr>
    <w:sdtContent>
      <w:p w14:paraId="7925C3E3" w14:textId="77777777" w:rsidR="00ED0F98" w:rsidRDefault="00FD3863" w:rsidP="00051B06">
        <w:pPr>
          <w:pStyle w:val="Pta"/>
          <w:ind w:left="0"/>
          <w:jc w:val="center"/>
        </w:pPr>
        <w:r w:rsidRPr="00ED0F98">
          <w:rPr>
            <w:rFonts w:ascii="Times New Roman" w:hAnsi="Times New Roman" w:cs="Times New Roman"/>
          </w:rPr>
          <w:fldChar w:fldCharType="begin"/>
        </w:r>
        <w:r w:rsidR="00ED0F98" w:rsidRPr="00ED0F98">
          <w:rPr>
            <w:rFonts w:ascii="Times New Roman" w:hAnsi="Times New Roman" w:cs="Times New Roman"/>
          </w:rPr>
          <w:instrText xml:space="preserve"> PAGE   \* MERGEFORMAT </w:instrText>
        </w:r>
        <w:r w:rsidRPr="00ED0F98">
          <w:rPr>
            <w:rFonts w:ascii="Times New Roman" w:hAnsi="Times New Roman" w:cs="Times New Roman"/>
          </w:rPr>
          <w:fldChar w:fldCharType="separate"/>
        </w:r>
        <w:r w:rsidR="00D54F6B">
          <w:rPr>
            <w:rFonts w:ascii="Times New Roman" w:hAnsi="Times New Roman" w:cs="Times New Roman"/>
            <w:noProof/>
          </w:rPr>
          <w:t>9</w:t>
        </w:r>
        <w:r w:rsidRPr="00ED0F98">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07310" w14:textId="77777777" w:rsidR="00811054" w:rsidRDefault="00811054" w:rsidP="0010646C">
      <w:pPr>
        <w:spacing w:before="0"/>
      </w:pPr>
      <w:r>
        <w:separator/>
      </w:r>
    </w:p>
  </w:footnote>
  <w:footnote w:type="continuationSeparator" w:id="0">
    <w:p w14:paraId="33C63B1B" w14:textId="77777777" w:rsidR="00811054" w:rsidRDefault="00811054" w:rsidP="0010646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55F1C" w14:textId="77777777" w:rsidR="00875958" w:rsidRPr="0000224E" w:rsidRDefault="00875958" w:rsidP="00875958">
    <w:pPr>
      <w:pStyle w:val="Hlavika"/>
      <w:jc w:val="right"/>
      <w:rPr>
        <w:rFonts w:ascii="Times New Roman" w:hAnsi="Times New Roman" w:cs="Times New Roman"/>
        <w:sz w:val="16"/>
        <w:szCs w:val="16"/>
      </w:rPr>
    </w:pPr>
    <w:r w:rsidRPr="0000224E">
      <w:rPr>
        <w:rFonts w:ascii="Times New Roman" w:hAnsi="Times New Roman" w:cs="Times New Roman"/>
        <w:sz w:val="16"/>
        <w:szCs w:val="16"/>
      </w:rPr>
      <w:t>Príloha č. 1 k</w:t>
    </w:r>
    <w:r w:rsidR="006264E2" w:rsidRPr="0000224E">
      <w:rPr>
        <w:rFonts w:ascii="Times New Roman" w:hAnsi="Times New Roman" w:cs="Times New Roman"/>
        <w:sz w:val="16"/>
        <w:szCs w:val="16"/>
      </w:rPr>
      <w:t> </w:t>
    </w:r>
    <w:r w:rsidRPr="0000224E">
      <w:rPr>
        <w:rFonts w:ascii="Times New Roman" w:hAnsi="Times New Roman" w:cs="Times New Roman"/>
        <w:sz w:val="16"/>
        <w:szCs w:val="16"/>
      </w:rPr>
      <w:t>Výzve</w:t>
    </w:r>
  </w:p>
  <w:p w14:paraId="676EA5B6" w14:textId="60483D1B" w:rsidR="006264E2" w:rsidRPr="0000224E" w:rsidRDefault="006264E2" w:rsidP="00875958">
    <w:pPr>
      <w:pStyle w:val="Hlavika"/>
      <w:jc w:val="right"/>
      <w:rPr>
        <w:rFonts w:ascii="Times New Roman" w:hAnsi="Times New Roman" w:cs="Times New Roman"/>
        <w:sz w:val="16"/>
        <w:szCs w:val="16"/>
      </w:rPr>
    </w:pPr>
    <w:r w:rsidRPr="0000224E">
      <w:rPr>
        <w:rFonts w:ascii="Times New Roman" w:hAnsi="Times New Roman" w:cs="Times New Roman"/>
        <w:sz w:val="16"/>
        <w:szCs w:val="16"/>
      </w:rPr>
      <w:t>„</w:t>
    </w:r>
    <w:r w:rsidR="0000224E" w:rsidRPr="0000224E">
      <w:rPr>
        <w:rFonts w:ascii="Times New Roman" w:hAnsi="Times New Roman" w:cs="Times New Roman"/>
        <w:sz w:val="16"/>
        <w:szCs w:val="16"/>
      </w:rPr>
      <w:t>Výkon činnosti stavebného dozoru: Levoča-Levočské Lúky – zabezpečenie technickej vybavenosti v osídleniach s marginalizovanými rómskymi komunitami</w:t>
    </w:r>
    <w:r w:rsidRPr="0000224E">
      <w:rPr>
        <w:rFonts w:ascii="Times New Roman" w:hAnsi="Times New Roman" w:cs="Times New Roman"/>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singleLevel"/>
    <w:tmpl w:val="03622880"/>
    <w:name w:val="WW8Num13"/>
    <w:lvl w:ilvl="0">
      <w:start w:val="1"/>
      <w:numFmt w:val="decimal"/>
      <w:lvlText w:val="6.%1."/>
      <w:lvlJc w:val="left"/>
      <w:pPr>
        <w:tabs>
          <w:tab w:val="num" w:pos="567"/>
        </w:tabs>
        <w:ind w:left="567" w:hanging="567"/>
      </w:pPr>
      <w:rPr>
        <w:rFonts w:asciiTheme="minorHAnsi" w:hAnsiTheme="minorHAnsi" w:cstheme="minorHAnsi" w:hint="default"/>
        <w:b w:val="0"/>
        <w:color w:val="auto"/>
        <w:sz w:val="22"/>
        <w:szCs w:val="22"/>
      </w:rPr>
    </w:lvl>
  </w:abstractNum>
  <w:abstractNum w:abstractNumId="1" w15:restartNumberingAfterBreak="0">
    <w:nsid w:val="00000010"/>
    <w:multiLevelType w:val="multilevel"/>
    <w:tmpl w:val="00000010"/>
    <w:name w:val="WW8Num15"/>
    <w:lvl w:ilvl="0">
      <w:start w:val="9"/>
      <w:numFmt w:val="decimal"/>
      <w:lvlText w:val="%1."/>
      <w:lvlJc w:val="left"/>
      <w:pPr>
        <w:tabs>
          <w:tab w:val="num" w:pos="360"/>
        </w:tabs>
        <w:ind w:left="360" w:hanging="360"/>
      </w:pPr>
      <w:rPr>
        <w:rFonts w:cs="Times New Roman" w:hint="default"/>
      </w:rPr>
    </w:lvl>
    <w:lvl w:ilvl="1">
      <w:start w:val="1"/>
      <w:numFmt w:val="decimal"/>
      <w:lvlText w:val="14.%2."/>
      <w:lvlJc w:val="left"/>
      <w:pPr>
        <w:tabs>
          <w:tab w:val="num" w:pos="0"/>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7F74232"/>
    <w:multiLevelType w:val="hybridMultilevel"/>
    <w:tmpl w:val="06C89D86"/>
    <w:lvl w:ilvl="0" w:tplc="DEB2D8AE">
      <w:start w:val="1"/>
      <w:numFmt w:val="lowerLetter"/>
      <w:lvlText w:val="%1)"/>
      <w:lvlJc w:val="left"/>
      <w:pPr>
        <w:ind w:left="720" w:hanging="360"/>
      </w:pPr>
      <w:rPr>
        <w:rFonts w:eastAsiaTheme="minorHAnsi"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667946"/>
    <w:multiLevelType w:val="multilevel"/>
    <w:tmpl w:val="177085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4.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0F7DF4"/>
    <w:multiLevelType w:val="multilevel"/>
    <w:tmpl w:val="2F402610"/>
    <w:lvl w:ilvl="0">
      <w:start w:val="1"/>
      <w:numFmt w:val="none"/>
      <w:lvlText w:val="4."/>
      <w:lvlJc w:val="left"/>
      <w:pPr>
        <w:ind w:left="360" w:hanging="360"/>
      </w:pPr>
      <w:rPr>
        <w:rFonts w:hint="default"/>
      </w:rPr>
    </w:lvl>
    <w:lvl w:ilvl="1">
      <w:start w:val="1"/>
      <w:numFmt w:val="decimal"/>
      <w:lvlText w:val="%14.%2"/>
      <w:lvlJc w:val="left"/>
      <w:pPr>
        <w:ind w:left="505" w:hanging="50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783163"/>
    <w:multiLevelType w:val="hybridMultilevel"/>
    <w:tmpl w:val="383A7E2C"/>
    <w:lvl w:ilvl="0" w:tplc="3FF2AA6A">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AD6400E"/>
    <w:multiLevelType w:val="multilevel"/>
    <w:tmpl w:val="30407C1A"/>
    <w:lvl w:ilvl="0">
      <w:start w:val="1"/>
      <w:numFmt w:val="decimal"/>
      <w:lvlText w:val="%1."/>
      <w:lvlJc w:val="left"/>
      <w:pPr>
        <w:ind w:left="360" w:hanging="360"/>
      </w:pPr>
      <w:rPr>
        <w:rFonts w:hint="default"/>
      </w:rPr>
    </w:lvl>
    <w:lvl w:ilvl="1">
      <w:start w:val="1"/>
      <w:numFmt w:val="decimal"/>
      <w:lvlText w:val="6.%2"/>
      <w:lvlJc w:val="left"/>
      <w:pPr>
        <w:ind w:left="505" w:hanging="50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0730AC6"/>
    <w:multiLevelType w:val="multilevel"/>
    <w:tmpl w:val="3C1A3B56"/>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6E605FC"/>
    <w:multiLevelType w:val="multilevel"/>
    <w:tmpl w:val="2C4826C0"/>
    <w:lvl w:ilvl="0">
      <w:start w:val="1"/>
      <w:numFmt w:val="none"/>
      <w:lvlText w:val="4.1."/>
      <w:lvlJc w:val="left"/>
      <w:pPr>
        <w:ind w:left="360" w:hanging="360"/>
      </w:pPr>
      <w:rPr>
        <w:rFonts w:hint="default"/>
      </w:rPr>
    </w:lvl>
    <w:lvl w:ilvl="1">
      <w:start w:val="1"/>
      <w:numFmt w:val="decimal"/>
      <w:lvlText w:val="%12.%2"/>
      <w:lvlJc w:val="left"/>
      <w:pPr>
        <w:ind w:left="505" w:hanging="50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B20362"/>
    <w:multiLevelType w:val="multilevel"/>
    <w:tmpl w:val="1032CF0A"/>
    <w:lvl w:ilvl="0">
      <w:start w:val="1"/>
      <w:numFmt w:val="decimal"/>
      <w:lvlText w:val="%1."/>
      <w:lvlJc w:val="left"/>
      <w:pPr>
        <w:ind w:left="360" w:hanging="360"/>
      </w:pPr>
      <w:rPr>
        <w:rFonts w:hint="default"/>
      </w:rPr>
    </w:lvl>
    <w:lvl w:ilvl="1">
      <w:start w:val="1"/>
      <w:numFmt w:val="decimal"/>
      <w:lvlText w:val="8.%2"/>
      <w:lvlJc w:val="left"/>
      <w:pPr>
        <w:ind w:left="505" w:hanging="505"/>
      </w:pPr>
      <w:rPr>
        <w:rFonts w:ascii="Times New Roman" w:hAnsi="Times New Roman" w:hint="default"/>
        <w:b w:val="0"/>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C492170"/>
    <w:multiLevelType w:val="multilevel"/>
    <w:tmpl w:val="CA78D892"/>
    <w:lvl w:ilvl="0">
      <w:start w:val="1"/>
      <w:numFmt w:val="decimal"/>
      <w:lvlText w:val="%1."/>
      <w:lvlJc w:val="left"/>
      <w:pPr>
        <w:ind w:left="360" w:hanging="360"/>
      </w:pPr>
      <w:rPr>
        <w:rFonts w:hint="default"/>
      </w:rPr>
    </w:lvl>
    <w:lvl w:ilvl="1">
      <w:start w:val="1"/>
      <w:numFmt w:val="decimal"/>
      <w:lvlText w:val="9.%2"/>
      <w:lvlJc w:val="left"/>
      <w:pPr>
        <w:ind w:left="505" w:hanging="50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35D38"/>
    <w:multiLevelType w:val="multilevel"/>
    <w:tmpl w:val="28ACA2C8"/>
    <w:lvl w:ilvl="0">
      <w:start w:val="1"/>
      <w:numFmt w:val="decimal"/>
      <w:lvlText w:val="%1."/>
      <w:lvlJc w:val="left"/>
      <w:pPr>
        <w:ind w:left="360" w:hanging="360"/>
      </w:pPr>
      <w:rPr>
        <w:rFonts w:hint="default"/>
      </w:rPr>
    </w:lvl>
    <w:lvl w:ilvl="1">
      <w:start w:val="1"/>
      <w:numFmt w:val="decimal"/>
      <w:lvlText w:val="5.%2"/>
      <w:lvlJc w:val="left"/>
      <w:pPr>
        <w:ind w:left="505" w:hanging="50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9DE44FD"/>
    <w:multiLevelType w:val="hybridMultilevel"/>
    <w:tmpl w:val="0C22DACA"/>
    <w:lvl w:ilvl="0" w:tplc="6FD8185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602441"/>
    <w:multiLevelType w:val="hybridMultilevel"/>
    <w:tmpl w:val="3A926A04"/>
    <w:lvl w:ilvl="0" w:tplc="3A72962A">
      <w:start w:val="4"/>
      <w:numFmt w:val="decimal"/>
      <w:lvlText w:val="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D7E58EB"/>
    <w:multiLevelType w:val="hybridMultilevel"/>
    <w:tmpl w:val="CCB00F16"/>
    <w:lvl w:ilvl="0" w:tplc="C9B47C88">
      <w:start w:val="1"/>
      <w:numFmt w:val="decimal"/>
      <w:pStyle w:val="Quick1"/>
      <w:lvlText w:val="%1."/>
      <w:lvlJc w:val="left"/>
      <w:pPr>
        <w:tabs>
          <w:tab w:val="num" w:pos="720"/>
        </w:tabs>
        <w:ind w:left="720" w:hanging="360"/>
      </w:pPr>
    </w:lvl>
    <w:lvl w:ilvl="1" w:tplc="B7281362"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6E80450"/>
    <w:multiLevelType w:val="hybridMultilevel"/>
    <w:tmpl w:val="23863E70"/>
    <w:lvl w:ilvl="0" w:tplc="B8AA09C2">
      <w:start w:val="1"/>
      <w:numFmt w:val="decimal"/>
      <w:lvlText w:val="11.%1"/>
      <w:lvlJc w:val="left"/>
      <w:pPr>
        <w:ind w:left="360" w:hanging="360"/>
      </w:pPr>
      <w:rPr>
        <w:rFonts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4AD75CD3"/>
    <w:multiLevelType w:val="hybridMultilevel"/>
    <w:tmpl w:val="BDCE05A6"/>
    <w:lvl w:ilvl="0" w:tplc="BC20AA02">
      <w:start w:val="1"/>
      <w:numFmt w:val="lowerLetter"/>
      <w:lvlText w:val="%1)"/>
      <w:lvlJc w:val="left"/>
      <w:pPr>
        <w:ind w:left="1392" w:hanging="825"/>
      </w:pPr>
      <w:rPr>
        <w:rFonts w:hint="default"/>
        <w:color w:val="201F1E"/>
        <w:sz w:val="22"/>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32F6B75"/>
    <w:multiLevelType w:val="multilevel"/>
    <w:tmpl w:val="9ECED208"/>
    <w:lvl w:ilvl="0">
      <w:start w:val="1"/>
      <w:numFmt w:val="none"/>
      <w:lvlText w:val="4.1."/>
      <w:lvlJc w:val="left"/>
      <w:pPr>
        <w:ind w:left="360" w:hanging="360"/>
      </w:pPr>
      <w:rPr>
        <w:rFonts w:hint="default"/>
      </w:rPr>
    </w:lvl>
    <w:lvl w:ilvl="1">
      <w:start w:val="1"/>
      <w:numFmt w:val="decimal"/>
      <w:lvlText w:val="%13.%2"/>
      <w:lvlJc w:val="left"/>
      <w:pPr>
        <w:ind w:left="505" w:hanging="50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6013A1F"/>
    <w:multiLevelType w:val="multilevel"/>
    <w:tmpl w:val="A2DC77F0"/>
    <w:lvl w:ilvl="0">
      <w:start w:val="4"/>
      <w:numFmt w:val="decimal"/>
      <w:lvlText w:val="%1."/>
      <w:lvlJc w:val="left"/>
      <w:pPr>
        <w:ind w:left="504" w:hanging="504"/>
      </w:pPr>
      <w:rPr>
        <w:rFonts w:hint="default"/>
        <w:b w:val="0"/>
      </w:rPr>
    </w:lvl>
    <w:lvl w:ilvl="1">
      <w:start w:val="3"/>
      <w:numFmt w:val="decimal"/>
      <w:lvlText w:val="%1.%2."/>
      <w:lvlJc w:val="left"/>
      <w:pPr>
        <w:ind w:left="787" w:hanging="504"/>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19" w15:restartNumberingAfterBreak="0">
    <w:nsid w:val="56EA1815"/>
    <w:multiLevelType w:val="hybridMultilevel"/>
    <w:tmpl w:val="A3F2E5D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9DF140D"/>
    <w:multiLevelType w:val="multilevel"/>
    <w:tmpl w:val="312CCACA"/>
    <w:lvl w:ilvl="0">
      <w:start w:val="1"/>
      <w:numFmt w:val="decimal"/>
      <w:lvlText w:val="%1."/>
      <w:lvlJc w:val="left"/>
      <w:pPr>
        <w:ind w:left="360" w:hanging="360"/>
      </w:pPr>
      <w:rPr>
        <w:rFonts w:hint="default"/>
      </w:rPr>
    </w:lvl>
    <w:lvl w:ilvl="1">
      <w:start w:val="1"/>
      <w:numFmt w:val="decimal"/>
      <w:lvlText w:val="10.%2."/>
      <w:lvlJc w:val="left"/>
      <w:pPr>
        <w:ind w:left="505" w:hanging="505"/>
      </w:pPr>
      <w:rPr>
        <w:rFonts w:hint="default"/>
      </w:rPr>
    </w:lvl>
    <w:lvl w:ilvl="2">
      <w:start w:val="1"/>
      <w:numFmt w:val="decimal"/>
      <w:lvlText w:val="9.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145DFB"/>
    <w:multiLevelType w:val="multilevel"/>
    <w:tmpl w:val="10E81518"/>
    <w:lvl w:ilvl="0">
      <w:start w:val="1"/>
      <w:numFmt w:val="decimal"/>
      <w:lvlText w:val="%1."/>
      <w:lvlJc w:val="left"/>
      <w:pPr>
        <w:ind w:left="360" w:hanging="360"/>
      </w:pPr>
      <w:rPr>
        <w:rFonts w:hint="default"/>
      </w:rPr>
    </w:lvl>
    <w:lvl w:ilvl="1">
      <w:start w:val="1"/>
      <w:numFmt w:val="decimal"/>
      <w:lvlText w:val="7.%2"/>
      <w:lvlJc w:val="left"/>
      <w:pPr>
        <w:ind w:left="505" w:hanging="50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B6B622E"/>
    <w:multiLevelType w:val="hybridMultilevel"/>
    <w:tmpl w:val="91EA5F5C"/>
    <w:lvl w:ilvl="0" w:tplc="D1F89788">
      <w:start w:val="1"/>
      <w:numFmt w:val="decimal"/>
      <w:lvlText w:val="1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D7232E8"/>
    <w:multiLevelType w:val="hybridMultilevel"/>
    <w:tmpl w:val="CA3C07C2"/>
    <w:lvl w:ilvl="0" w:tplc="C790721A">
      <w:start w:val="1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0A02AF8"/>
    <w:multiLevelType w:val="hybridMultilevel"/>
    <w:tmpl w:val="19D8DCBC"/>
    <w:lvl w:ilvl="0" w:tplc="D1F89788">
      <w:start w:val="1"/>
      <w:numFmt w:val="decimal"/>
      <w:lvlText w:val="11.%1"/>
      <w:lvlJc w:val="left"/>
      <w:pPr>
        <w:ind w:left="360" w:hanging="360"/>
      </w:pPr>
      <w:rPr>
        <w:rFonts w:hint="default"/>
      </w:rPr>
    </w:lvl>
    <w:lvl w:ilvl="1" w:tplc="041B0019">
      <w:start w:val="1"/>
      <w:numFmt w:val="lowerLetter"/>
      <w:lvlText w:val="%2."/>
      <w:lvlJc w:val="left"/>
      <w:pPr>
        <w:ind w:left="1080" w:hanging="360"/>
      </w:pPr>
    </w:lvl>
    <w:lvl w:ilvl="2" w:tplc="BB2E5570">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1C91CB2"/>
    <w:multiLevelType w:val="multilevel"/>
    <w:tmpl w:val="BA98FA84"/>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2C56590"/>
    <w:multiLevelType w:val="hybridMultilevel"/>
    <w:tmpl w:val="435A3504"/>
    <w:name w:val="WW8Num73"/>
    <w:lvl w:ilvl="0" w:tplc="4C780860">
      <w:start w:val="1"/>
      <w:numFmt w:val="lowerLetter"/>
      <w:lvlText w:val="%1)"/>
      <w:lvlJc w:val="left"/>
      <w:pPr>
        <w:tabs>
          <w:tab w:val="num" w:pos="924"/>
        </w:tabs>
        <w:ind w:left="924" w:hanging="357"/>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6F0136"/>
    <w:multiLevelType w:val="hybridMultilevel"/>
    <w:tmpl w:val="58066E0C"/>
    <w:lvl w:ilvl="0" w:tplc="D1F89788">
      <w:start w:val="1"/>
      <w:numFmt w:val="decimal"/>
      <w:lvlText w:val="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92D3E63"/>
    <w:multiLevelType w:val="multilevel"/>
    <w:tmpl w:val="31E80B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4.3.%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1163B39"/>
    <w:multiLevelType w:val="multilevel"/>
    <w:tmpl w:val="D6D8D358"/>
    <w:lvl w:ilvl="0">
      <w:start w:val="1"/>
      <w:numFmt w:val="decimal"/>
      <w:lvlText w:val="%1."/>
      <w:lvlJc w:val="left"/>
      <w:pPr>
        <w:ind w:left="360" w:hanging="360"/>
      </w:pPr>
      <w:rPr>
        <w:rFonts w:hint="default"/>
      </w:rPr>
    </w:lvl>
    <w:lvl w:ilvl="1">
      <w:start w:val="1"/>
      <w:numFmt w:val="decimal"/>
      <w:lvlText w:val="10.%2"/>
      <w:lvlJc w:val="left"/>
      <w:pPr>
        <w:ind w:left="505" w:hanging="50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87D1F43"/>
    <w:multiLevelType w:val="hybridMultilevel"/>
    <w:tmpl w:val="FA2CFBEC"/>
    <w:lvl w:ilvl="0" w:tplc="02D26F5C">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AED1872"/>
    <w:multiLevelType w:val="hybridMultilevel"/>
    <w:tmpl w:val="D3D2A9D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17"/>
  </w:num>
  <w:num w:numId="3">
    <w:abstractNumId w:val="8"/>
  </w:num>
  <w:num w:numId="4">
    <w:abstractNumId w:val="6"/>
  </w:num>
  <w:num w:numId="5">
    <w:abstractNumId w:val="21"/>
  </w:num>
  <w:num w:numId="6">
    <w:abstractNumId w:val="14"/>
  </w:num>
  <w:num w:numId="7">
    <w:abstractNumId w:val="10"/>
  </w:num>
  <w:num w:numId="8">
    <w:abstractNumId w:val="20"/>
  </w:num>
  <w:num w:numId="9">
    <w:abstractNumId w:val="11"/>
  </w:num>
  <w:num w:numId="10">
    <w:abstractNumId w:val="3"/>
  </w:num>
  <w:num w:numId="11">
    <w:abstractNumId w:val="28"/>
  </w:num>
  <w:num w:numId="12">
    <w:abstractNumId w:val="25"/>
  </w:num>
  <w:num w:numId="13">
    <w:abstractNumId w:val="29"/>
  </w:num>
  <w:num w:numId="14">
    <w:abstractNumId w:val="23"/>
  </w:num>
  <w:num w:numId="15">
    <w:abstractNumId w:val="9"/>
  </w:num>
  <w:num w:numId="16">
    <w:abstractNumId w:val="18"/>
  </w:num>
  <w:num w:numId="17">
    <w:abstractNumId w:val="7"/>
  </w:num>
  <w:num w:numId="18">
    <w:abstractNumId w:val="16"/>
  </w:num>
  <w:num w:numId="19">
    <w:abstractNumId w:val="0"/>
  </w:num>
  <w:num w:numId="20">
    <w:abstractNumId w:val="1"/>
  </w:num>
  <w:num w:numId="21">
    <w:abstractNumId w:val="15"/>
  </w:num>
  <w:num w:numId="22">
    <w:abstractNumId w:val="24"/>
  </w:num>
  <w:num w:numId="23">
    <w:abstractNumId w:val="30"/>
  </w:num>
  <w:num w:numId="24">
    <w:abstractNumId w:val="12"/>
  </w:num>
  <w:num w:numId="25">
    <w:abstractNumId w:val="22"/>
  </w:num>
  <w:num w:numId="26">
    <w:abstractNumId w:val="2"/>
  </w:num>
  <w:num w:numId="27">
    <w:abstractNumId w:val="27"/>
  </w:num>
  <w:num w:numId="28">
    <w:abstractNumId w:val="13"/>
  </w:num>
  <w:num w:numId="29">
    <w:abstractNumId w:val="19"/>
  </w:num>
  <w:num w:numId="30">
    <w:abstractNumId w:val="26"/>
  </w:num>
  <w:num w:numId="31">
    <w:abstractNumId w:val="31"/>
  </w:num>
  <w:num w:numId="3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D0A"/>
    <w:rsid w:val="0000224E"/>
    <w:rsid w:val="00003694"/>
    <w:rsid w:val="00004D11"/>
    <w:rsid w:val="00010252"/>
    <w:rsid w:val="00022E0D"/>
    <w:rsid w:val="00030484"/>
    <w:rsid w:val="00031351"/>
    <w:rsid w:val="00032C18"/>
    <w:rsid w:val="00051183"/>
    <w:rsid w:val="00051B06"/>
    <w:rsid w:val="000549D6"/>
    <w:rsid w:val="00057CCB"/>
    <w:rsid w:val="00065F28"/>
    <w:rsid w:val="00074892"/>
    <w:rsid w:val="00083977"/>
    <w:rsid w:val="00087407"/>
    <w:rsid w:val="000B1388"/>
    <w:rsid w:val="000B3036"/>
    <w:rsid w:val="000B330D"/>
    <w:rsid w:val="000B4488"/>
    <w:rsid w:val="000C2635"/>
    <w:rsid w:val="000E477C"/>
    <w:rsid w:val="000E622B"/>
    <w:rsid w:val="000F5B4E"/>
    <w:rsid w:val="0010016F"/>
    <w:rsid w:val="0010646C"/>
    <w:rsid w:val="00106556"/>
    <w:rsid w:val="00106766"/>
    <w:rsid w:val="00113AE6"/>
    <w:rsid w:val="00123EC6"/>
    <w:rsid w:val="00123F2F"/>
    <w:rsid w:val="001249AE"/>
    <w:rsid w:val="00125A5D"/>
    <w:rsid w:val="00131417"/>
    <w:rsid w:val="00137A70"/>
    <w:rsid w:val="001536F0"/>
    <w:rsid w:val="00156F07"/>
    <w:rsid w:val="001662E4"/>
    <w:rsid w:val="00171F7C"/>
    <w:rsid w:val="001755BF"/>
    <w:rsid w:val="0017625B"/>
    <w:rsid w:val="00184B94"/>
    <w:rsid w:val="001952D7"/>
    <w:rsid w:val="001A5285"/>
    <w:rsid w:val="001B0E23"/>
    <w:rsid w:val="001B7795"/>
    <w:rsid w:val="001C04BA"/>
    <w:rsid w:val="001C4B8C"/>
    <w:rsid w:val="001E533B"/>
    <w:rsid w:val="001E54B0"/>
    <w:rsid w:val="001E6E77"/>
    <w:rsid w:val="00207308"/>
    <w:rsid w:val="00216118"/>
    <w:rsid w:val="0023342B"/>
    <w:rsid w:val="002641CA"/>
    <w:rsid w:val="002716CC"/>
    <w:rsid w:val="00271E69"/>
    <w:rsid w:val="002C1E26"/>
    <w:rsid w:val="002C43FD"/>
    <w:rsid w:val="002C5220"/>
    <w:rsid w:val="002D0B83"/>
    <w:rsid w:val="002E0470"/>
    <w:rsid w:val="002E5477"/>
    <w:rsid w:val="002F311F"/>
    <w:rsid w:val="002F3868"/>
    <w:rsid w:val="003017C1"/>
    <w:rsid w:val="003028DF"/>
    <w:rsid w:val="0031098F"/>
    <w:rsid w:val="00322B6C"/>
    <w:rsid w:val="00341D1C"/>
    <w:rsid w:val="0035232A"/>
    <w:rsid w:val="00354C8A"/>
    <w:rsid w:val="003811E1"/>
    <w:rsid w:val="003853D9"/>
    <w:rsid w:val="003A422D"/>
    <w:rsid w:val="003A7CDF"/>
    <w:rsid w:val="003B0029"/>
    <w:rsid w:val="003C00D1"/>
    <w:rsid w:val="00411057"/>
    <w:rsid w:val="0041400D"/>
    <w:rsid w:val="00415442"/>
    <w:rsid w:val="004209C3"/>
    <w:rsid w:val="00422952"/>
    <w:rsid w:val="00425DC3"/>
    <w:rsid w:val="00441AC3"/>
    <w:rsid w:val="00456589"/>
    <w:rsid w:val="00466A35"/>
    <w:rsid w:val="00475F1E"/>
    <w:rsid w:val="00476A8D"/>
    <w:rsid w:val="004813F5"/>
    <w:rsid w:val="00484052"/>
    <w:rsid w:val="00484976"/>
    <w:rsid w:val="00486E28"/>
    <w:rsid w:val="00497140"/>
    <w:rsid w:val="004A288E"/>
    <w:rsid w:val="004C6018"/>
    <w:rsid w:val="004C6B60"/>
    <w:rsid w:val="004D2033"/>
    <w:rsid w:val="004F0C7A"/>
    <w:rsid w:val="004F7775"/>
    <w:rsid w:val="004F7E62"/>
    <w:rsid w:val="00512934"/>
    <w:rsid w:val="00513E4D"/>
    <w:rsid w:val="00516477"/>
    <w:rsid w:val="0053548B"/>
    <w:rsid w:val="00544D64"/>
    <w:rsid w:val="00553896"/>
    <w:rsid w:val="005543B0"/>
    <w:rsid w:val="005714A8"/>
    <w:rsid w:val="0057569B"/>
    <w:rsid w:val="00575EC8"/>
    <w:rsid w:val="00577A06"/>
    <w:rsid w:val="005B166C"/>
    <w:rsid w:val="005B24C2"/>
    <w:rsid w:val="005C2284"/>
    <w:rsid w:val="005D75E0"/>
    <w:rsid w:val="005E08F3"/>
    <w:rsid w:val="005E7FE2"/>
    <w:rsid w:val="005F024B"/>
    <w:rsid w:val="00604BA7"/>
    <w:rsid w:val="00607D9A"/>
    <w:rsid w:val="00613B12"/>
    <w:rsid w:val="0062384F"/>
    <w:rsid w:val="00625D45"/>
    <w:rsid w:val="006264E2"/>
    <w:rsid w:val="006469AF"/>
    <w:rsid w:val="00654EC9"/>
    <w:rsid w:val="00667C5A"/>
    <w:rsid w:val="00675F9F"/>
    <w:rsid w:val="00682542"/>
    <w:rsid w:val="006A6364"/>
    <w:rsid w:val="006B3013"/>
    <w:rsid w:val="006B4C0F"/>
    <w:rsid w:val="006B59AA"/>
    <w:rsid w:val="006D1390"/>
    <w:rsid w:val="006D27B0"/>
    <w:rsid w:val="006D4FBC"/>
    <w:rsid w:val="006D64AE"/>
    <w:rsid w:val="006E675A"/>
    <w:rsid w:val="006F1422"/>
    <w:rsid w:val="006F515F"/>
    <w:rsid w:val="006F5980"/>
    <w:rsid w:val="006F71D6"/>
    <w:rsid w:val="00710464"/>
    <w:rsid w:val="00715942"/>
    <w:rsid w:val="00722040"/>
    <w:rsid w:val="00730B6D"/>
    <w:rsid w:val="00735447"/>
    <w:rsid w:val="00744599"/>
    <w:rsid w:val="0075709D"/>
    <w:rsid w:val="00767C87"/>
    <w:rsid w:val="00774BD7"/>
    <w:rsid w:val="00780CE0"/>
    <w:rsid w:val="007852FA"/>
    <w:rsid w:val="00785C8B"/>
    <w:rsid w:val="007A6E24"/>
    <w:rsid w:val="007C0430"/>
    <w:rsid w:val="007C40FF"/>
    <w:rsid w:val="007C77A9"/>
    <w:rsid w:val="007F1BED"/>
    <w:rsid w:val="007F77F1"/>
    <w:rsid w:val="00811054"/>
    <w:rsid w:val="0083663B"/>
    <w:rsid w:val="0083693C"/>
    <w:rsid w:val="00841451"/>
    <w:rsid w:val="0084323B"/>
    <w:rsid w:val="0084470F"/>
    <w:rsid w:val="00863E0C"/>
    <w:rsid w:val="008750A8"/>
    <w:rsid w:val="00875958"/>
    <w:rsid w:val="00897C9D"/>
    <w:rsid w:val="008A0748"/>
    <w:rsid w:val="008B0879"/>
    <w:rsid w:val="008C024D"/>
    <w:rsid w:val="008D68B5"/>
    <w:rsid w:val="008D7713"/>
    <w:rsid w:val="008E2383"/>
    <w:rsid w:val="008E2BF4"/>
    <w:rsid w:val="008E4844"/>
    <w:rsid w:val="008E5218"/>
    <w:rsid w:val="00901BF6"/>
    <w:rsid w:val="00910B3E"/>
    <w:rsid w:val="00913A1F"/>
    <w:rsid w:val="009177AC"/>
    <w:rsid w:val="009360BF"/>
    <w:rsid w:val="00946CD1"/>
    <w:rsid w:val="00956DB5"/>
    <w:rsid w:val="00970D46"/>
    <w:rsid w:val="009843CC"/>
    <w:rsid w:val="009B0409"/>
    <w:rsid w:val="009B6892"/>
    <w:rsid w:val="009B6C77"/>
    <w:rsid w:val="009C0760"/>
    <w:rsid w:val="009C2FE3"/>
    <w:rsid w:val="009E2260"/>
    <w:rsid w:val="009F7B81"/>
    <w:rsid w:val="00A04659"/>
    <w:rsid w:val="00A555E3"/>
    <w:rsid w:val="00A72A14"/>
    <w:rsid w:val="00A7368A"/>
    <w:rsid w:val="00A8265E"/>
    <w:rsid w:val="00A864F7"/>
    <w:rsid w:val="00AB2649"/>
    <w:rsid w:val="00AB7149"/>
    <w:rsid w:val="00AC120C"/>
    <w:rsid w:val="00AC3297"/>
    <w:rsid w:val="00AC5035"/>
    <w:rsid w:val="00AD1813"/>
    <w:rsid w:val="00AE1ADA"/>
    <w:rsid w:val="00AE4159"/>
    <w:rsid w:val="00AE4FE4"/>
    <w:rsid w:val="00AF7F56"/>
    <w:rsid w:val="00B04883"/>
    <w:rsid w:val="00B139B7"/>
    <w:rsid w:val="00B17651"/>
    <w:rsid w:val="00B30EC3"/>
    <w:rsid w:val="00B3784B"/>
    <w:rsid w:val="00B40174"/>
    <w:rsid w:val="00B47314"/>
    <w:rsid w:val="00B673D2"/>
    <w:rsid w:val="00B815C7"/>
    <w:rsid w:val="00BA4C0E"/>
    <w:rsid w:val="00BB4B67"/>
    <w:rsid w:val="00BB4E87"/>
    <w:rsid w:val="00BE0AEE"/>
    <w:rsid w:val="00BE6F28"/>
    <w:rsid w:val="00BF021D"/>
    <w:rsid w:val="00BF1139"/>
    <w:rsid w:val="00BF2D0A"/>
    <w:rsid w:val="00C12AAC"/>
    <w:rsid w:val="00C14CF6"/>
    <w:rsid w:val="00C358D8"/>
    <w:rsid w:val="00C3619B"/>
    <w:rsid w:val="00C53F16"/>
    <w:rsid w:val="00C55719"/>
    <w:rsid w:val="00C568C5"/>
    <w:rsid w:val="00C61E9E"/>
    <w:rsid w:val="00C6362D"/>
    <w:rsid w:val="00C7766F"/>
    <w:rsid w:val="00C86B1B"/>
    <w:rsid w:val="00C94C75"/>
    <w:rsid w:val="00C97AEE"/>
    <w:rsid w:val="00CA13EC"/>
    <w:rsid w:val="00CA530A"/>
    <w:rsid w:val="00CB2F70"/>
    <w:rsid w:val="00CB6D27"/>
    <w:rsid w:val="00CE6851"/>
    <w:rsid w:val="00CF4CF5"/>
    <w:rsid w:val="00CF70EB"/>
    <w:rsid w:val="00D02119"/>
    <w:rsid w:val="00D04BB8"/>
    <w:rsid w:val="00D076C6"/>
    <w:rsid w:val="00D33D3E"/>
    <w:rsid w:val="00D41D05"/>
    <w:rsid w:val="00D43A2A"/>
    <w:rsid w:val="00D4470C"/>
    <w:rsid w:val="00D530B3"/>
    <w:rsid w:val="00D54F6B"/>
    <w:rsid w:val="00D70CF5"/>
    <w:rsid w:val="00D871D7"/>
    <w:rsid w:val="00DA16EA"/>
    <w:rsid w:val="00DB63BA"/>
    <w:rsid w:val="00DB6A2F"/>
    <w:rsid w:val="00DC49A1"/>
    <w:rsid w:val="00DF7B86"/>
    <w:rsid w:val="00E04198"/>
    <w:rsid w:val="00E306D3"/>
    <w:rsid w:val="00E35D1F"/>
    <w:rsid w:val="00E404E0"/>
    <w:rsid w:val="00E42472"/>
    <w:rsid w:val="00E52858"/>
    <w:rsid w:val="00E53AB4"/>
    <w:rsid w:val="00E541FE"/>
    <w:rsid w:val="00E625E8"/>
    <w:rsid w:val="00E66CD6"/>
    <w:rsid w:val="00E67968"/>
    <w:rsid w:val="00E70945"/>
    <w:rsid w:val="00EC0750"/>
    <w:rsid w:val="00ED0F98"/>
    <w:rsid w:val="00ED358F"/>
    <w:rsid w:val="00EE756E"/>
    <w:rsid w:val="00F00A37"/>
    <w:rsid w:val="00F02708"/>
    <w:rsid w:val="00F04B58"/>
    <w:rsid w:val="00F21242"/>
    <w:rsid w:val="00F25D18"/>
    <w:rsid w:val="00F607D5"/>
    <w:rsid w:val="00F61822"/>
    <w:rsid w:val="00F73E5D"/>
    <w:rsid w:val="00F805D6"/>
    <w:rsid w:val="00F81D74"/>
    <w:rsid w:val="00F866FB"/>
    <w:rsid w:val="00FA35FF"/>
    <w:rsid w:val="00FB1F7A"/>
    <w:rsid w:val="00FB5BA9"/>
    <w:rsid w:val="00FC07CC"/>
    <w:rsid w:val="00FD3863"/>
    <w:rsid w:val="00FD6068"/>
    <w:rsid w:val="00FF0663"/>
    <w:rsid w:val="00FF23CC"/>
    <w:rsid w:val="00FF2C7F"/>
    <w:rsid w:val="00FF65E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F8CE70"/>
  <w15:docId w15:val="{5220F014-16C5-4B31-BDF6-B972AA207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544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F2D0A"/>
    <w:pPr>
      <w:autoSpaceDE w:val="0"/>
      <w:autoSpaceDN w:val="0"/>
      <w:adjustRightInd w:val="0"/>
    </w:pPr>
    <w:rPr>
      <w:rFonts w:ascii="Times New Roman" w:hAnsi="Times New Roman" w:cs="Times New Roman"/>
      <w:color w:val="000000"/>
      <w:sz w:val="24"/>
      <w:szCs w:val="24"/>
    </w:rPr>
  </w:style>
  <w:style w:type="paragraph" w:styleId="Odsekzoznamu">
    <w:name w:val="List Paragraph"/>
    <w:basedOn w:val="Normlny"/>
    <w:uiPriority w:val="34"/>
    <w:qFormat/>
    <w:rsid w:val="00FB5BA9"/>
    <w:pPr>
      <w:ind w:left="720"/>
      <w:contextualSpacing/>
    </w:pPr>
  </w:style>
  <w:style w:type="paragraph" w:styleId="Zkladntext">
    <w:name w:val="Body Text"/>
    <w:basedOn w:val="Normlny"/>
    <w:link w:val="ZkladntextChar"/>
    <w:rsid w:val="00010252"/>
    <w:pPr>
      <w:spacing w:before="0"/>
      <w:ind w:left="0"/>
    </w:pPr>
    <w:rPr>
      <w:rFonts w:ascii="Times New Roman" w:eastAsia="Times New Roman" w:hAnsi="Times New Roman" w:cs="Times New Roman"/>
      <w:sz w:val="24"/>
      <w:szCs w:val="20"/>
      <w:lang w:eastAsia="cs-CZ"/>
    </w:rPr>
  </w:style>
  <w:style w:type="character" w:customStyle="1" w:styleId="ZkladntextChar">
    <w:name w:val="Základný text Char"/>
    <w:basedOn w:val="Predvolenpsmoodseku"/>
    <w:link w:val="Zkladntext"/>
    <w:rsid w:val="00010252"/>
    <w:rPr>
      <w:rFonts w:ascii="Times New Roman" w:eastAsia="Times New Roman" w:hAnsi="Times New Roman" w:cs="Times New Roman"/>
      <w:sz w:val="24"/>
      <w:szCs w:val="20"/>
      <w:lang w:eastAsia="cs-CZ"/>
    </w:rPr>
  </w:style>
  <w:style w:type="character" w:customStyle="1" w:styleId="ra">
    <w:name w:val="ra"/>
    <w:basedOn w:val="Predvolenpsmoodseku"/>
    <w:rsid w:val="00B47314"/>
  </w:style>
  <w:style w:type="paragraph" w:customStyle="1" w:styleId="Quick1">
    <w:name w:val="Quick 1."/>
    <w:basedOn w:val="Normlny"/>
    <w:rsid w:val="00B47314"/>
    <w:pPr>
      <w:widowControl w:val="0"/>
      <w:numPr>
        <w:numId w:val="6"/>
      </w:numPr>
      <w:spacing w:before="0"/>
      <w:ind w:hanging="720"/>
    </w:pPr>
    <w:rPr>
      <w:rFonts w:ascii="Times New Roman CYR" w:eastAsia="Times New Roman" w:hAnsi="Times New Roman CYR" w:cs="Times New Roman"/>
      <w:snapToGrid w:val="0"/>
      <w:sz w:val="24"/>
      <w:szCs w:val="24"/>
      <w:lang w:val="en-US" w:eastAsia="cs-CZ"/>
    </w:rPr>
  </w:style>
  <w:style w:type="paragraph" w:customStyle="1" w:styleId="NormalJustified">
    <w:name w:val="Normal (Justified)"/>
    <w:basedOn w:val="Normlny"/>
    <w:rsid w:val="00B47314"/>
    <w:pPr>
      <w:spacing w:before="0"/>
      <w:ind w:left="0"/>
    </w:pPr>
    <w:rPr>
      <w:rFonts w:ascii="Times New Roman" w:eastAsia="Times New Roman" w:hAnsi="Times New Roman" w:cs="Times New Roman"/>
      <w:kern w:val="28"/>
      <w:sz w:val="24"/>
      <w:szCs w:val="24"/>
      <w:lang w:val="en-US" w:eastAsia="sk-SK"/>
    </w:rPr>
  </w:style>
  <w:style w:type="paragraph" w:styleId="Hlavika">
    <w:name w:val="header"/>
    <w:basedOn w:val="Normlny"/>
    <w:link w:val="HlavikaChar"/>
    <w:uiPriority w:val="99"/>
    <w:unhideWhenUsed/>
    <w:rsid w:val="0010646C"/>
    <w:pPr>
      <w:tabs>
        <w:tab w:val="center" w:pos="4536"/>
        <w:tab w:val="right" w:pos="9072"/>
      </w:tabs>
      <w:spacing w:before="0"/>
    </w:pPr>
  </w:style>
  <w:style w:type="character" w:customStyle="1" w:styleId="HlavikaChar">
    <w:name w:val="Hlavička Char"/>
    <w:basedOn w:val="Predvolenpsmoodseku"/>
    <w:link w:val="Hlavika"/>
    <w:uiPriority w:val="99"/>
    <w:rsid w:val="0010646C"/>
  </w:style>
  <w:style w:type="paragraph" w:styleId="Pta">
    <w:name w:val="footer"/>
    <w:basedOn w:val="Normlny"/>
    <w:link w:val="PtaChar"/>
    <w:uiPriority w:val="99"/>
    <w:unhideWhenUsed/>
    <w:rsid w:val="0010646C"/>
    <w:pPr>
      <w:tabs>
        <w:tab w:val="center" w:pos="4536"/>
        <w:tab w:val="right" w:pos="9072"/>
      </w:tabs>
      <w:spacing w:before="0"/>
    </w:pPr>
  </w:style>
  <w:style w:type="character" w:customStyle="1" w:styleId="PtaChar">
    <w:name w:val="Päta Char"/>
    <w:basedOn w:val="Predvolenpsmoodseku"/>
    <w:link w:val="Pta"/>
    <w:uiPriority w:val="99"/>
    <w:rsid w:val="0010646C"/>
  </w:style>
  <w:style w:type="character" w:styleId="Odkaznakomentr">
    <w:name w:val="annotation reference"/>
    <w:basedOn w:val="Predvolenpsmoodseku"/>
    <w:uiPriority w:val="99"/>
    <w:semiHidden/>
    <w:unhideWhenUsed/>
    <w:rsid w:val="00354C8A"/>
    <w:rPr>
      <w:sz w:val="16"/>
      <w:szCs w:val="16"/>
    </w:rPr>
  </w:style>
  <w:style w:type="paragraph" w:styleId="Textkomentra">
    <w:name w:val="annotation text"/>
    <w:basedOn w:val="Normlny"/>
    <w:link w:val="TextkomentraChar"/>
    <w:uiPriority w:val="99"/>
    <w:unhideWhenUsed/>
    <w:rsid w:val="00354C8A"/>
    <w:rPr>
      <w:sz w:val="20"/>
      <w:szCs w:val="20"/>
    </w:rPr>
  </w:style>
  <w:style w:type="character" w:customStyle="1" w:styleId="TextkomentraChar">
    <w:name w:val="Text komentára Char"/>
    <w:basedOn w:val="Predvolenpsmoodseku"/>
    <w:link w:val="Textkomentra"/>
    <w:uiPriority w:val="99"/>
    <w:rsid w:val="00354C8A"/>
    <w:rPr>
      <w:sz w:val="20"/>
      <w:szCs w:val="20"/>
    </w:rPr>
  </w:style>
  <w:style w:type="paragraph" w:styleId="Predmetkomentra">
    <w:name w:val="annotation subject"/>
    <w:basedOn w:val="Textkomentra"/>
    <w:next w:val="Textkomentra"/>
    <w:link w:val="PredmetkomentraChar"/>
    <w:uiPriority w:val="99"/>
    <w:semiHidden/>
    <w:unhideWhenUsed/>
    <w:rsid w:val="00354C8A"/>
    <w:rPr>
      <w:b/>
      <w:bCs/>
    </w:rPr>
  </w:style>
  <w:style w:type="character" w:customStyle="1" w:styleId="PredmetkomentraChar">
    <w:name w:val="Predmet komentára Char"/>
    <w:basedOn w:val="TextkomentraChar"/>
    <w:link w:val="Predmetkomentra"/>
    <w:uiPriority w:val="99"/>
    <w:semiHidden/>
    <w:rsid w:val="00354C8A"/>
    <w:rPr>
      <w:b/>
      <w:bCs/>
      <w:sz w:val="20"/>
      <w:szCs w:val="20"/>
    </w:rPr>
  </w:style>
  <w:style w:type="paragraph" w:styleId="Textbubliny">
    <w:name w:val="Balloon Text"/>
    <w:basedOn w:val="Normlny"/>
    <w:link w:val="TextbublinyChar"/>
    <w:uiPriority w:val="99"/>
    <w:semiHidden/>
    <w:unhideWhenUsed/>
    <w:rsid w:val="00354C8A"/>
    <w:pPr>
      <w:spacing w:before="0"/>
    </w:pPr>
    <w:rPr>
      <w:rFonts w:ascii="Tahoma" w:hAnsi="Tahoma" w:cs="Tahoma"/>
      <w:sz w:val="16"/>
      <w:szCs w:val="16"/>
    </w:rPr>
  </w:style>
  <w:style w:type="character" w:customStyle="1" w:styleId="TextbublinyChar">
    <w:name w:val="Text bubliny Char"/>
    <w:basedOn w:val="Predvolenpsmoodseku"/>
    <w:link w:val="Textbubliny"/>
    <w:uiPriority w:val="99"/>
    <w:semiHidden/>
    <w:rsid w:val="00354C8A"/>
    <w:rPr>
      <w:rFonts w:ascii="Tahoma" w:hAnsi="Tahoma" w:cs="Tahoma"/>
      <w:sz w:val="16"/>
      <w:szCs w:val="16"/>
    </w:rPr>
  </w:style>
  <w:style w:type="paragraph" w:customStyle="1" w:styleId="lnok">
    <w:name w:val="článok"/>
    <w:basedOn w:val="Default"/>
    <w:qFormat/>
    <w:rsid w:val="002D0B83"/>
    <w:pPr>
      <w:spacing w:after="120"/>
      <w:ind w:left="0"/>
      <w:jc w:val="center"/>
    </w:pPr>
    <w:rPr>
      <w:b/>
      <w:bCs/>
      <w:caps/>
      <w:szCs w:val="22"/>
    </w:rPr>
  </w:style>
  <w:style w:type="character" w:customStyle="1" w:styleId="FontStyle42">
    <w:name w:val="Font Style42"/>
    <w:basedOn w:val="Predvolenpsmoodseku"/>
    <w:uiPriority w:val="99"/>
    <w:rsid w:val="00030484"/>
    <w:rPr>
      <w:rFonts w:ascii="Times New Roman" w:hAnsi="Times New Roman" w:cs="Times New Roman"/>
      <w:b/>
    </w:rPr>
  </w:style>
  <w:style w:type="character" w:styleId="Hypertextovprepojenie">
    <w:name w:val="Hyperlink"/>
    <w:basedOn w:val="Predvolenpsmoodseku"/>
    <w:uiPriority w:val="99"/>
    <w:unhideWhenUsed/>
    <w:rsid w:val="00BB4B67"/>
    <w:rPr>
      <w:color w:val="0000FF" w:themeColor="hyperlink"/>
      <w:u w:val="single"/>
    </w:rPr>
  </w:style>
  <w:style w:type="paragraph" w:styleId="Normlnywebov">
    <w:name w:val="Normal (Web)"/>
    <w:basedOn w:val="Normlny"/>
    <w:uiPriority w:val="99"/>
    <w:unhideWhenUsed/>
    <w:rsid w:val="009E2260"/>
    <w:pPr>
      <w:spacing w:before="0"/>
      <w:ind w:left="0"/>
      <w:jc w:val="left"/>
    </w:pPr>
    <w:rPr>
      <w:rFonts w:ascii="Times New Roman" w:hAnsi="Times New Roman" w:cs="Times New Roman"/>
      <w:sz w:val="24"/>
      <w:szCs w:val="24"/>
      <w:lang w:eastAsia="sk-SK"/>
    </w:rPr>
  </w:style>
  <w:style w:type="paragraph" w:styleId="Bezriadkovania">
    <w:name w:val="No Spacing"/>
    <w:uiPriority w:val="1"/>
    <w:qFormat/>
    <w:rsid w:val="001249AE"/>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66201">
      <w:bodyDiv w:val="1"/>
      <w:marLeft w:val="0"/>
      <w:marRight w:val="0"/>
      <w:marTop w:val="0"/>
      <w:marBottom w:val="0"/>
      <w:divBdr>
        <w:top w:val="none" w:sz="0" w:space="0" w:color="auto"/>
        <w:left w:val="none" w:sz="0" w:space="0" w:color="auto"/>
        <w:bottom w:val="none" w:sz="0" w:space="0" w:color="auto"/>
        <w:right w:val="none" w:sz="0" w:space="0" w:color="auto"/>
      </w:divBdr>
    </w:div>
    <w:div w:id="225073741">
      <w:bodyDiv w:val="1"/>
      <w:marLeft w:val="0"/>
      <w:marRight w:val="0"/>
      <w:marTop w:val="0"/>
      <w:marBottom w:val="0"/>
      <w:divBdr>
        <w:top w:val="none" w:sz="0" w:space="0" w:color="auto"/>
        <w:left w:val="none" w:sz="0" w:space="0" w:color="auto"/>
        <w:bottom w:val="none" w:sz="0" w:space="0" w:color="auto"/>
        <w:right w:val="none" w:sz="0" w:space="0" w:color="auto"/>
      </w:divBdr>
    </w:div>
    <w:div w:id="903107748">
      <w:bodyDiv w:val="1"/>
      <w:marLeft w:val="0"/>
      <w:marRight w:val="0"/>
      <w:marTop w:val="0"/>
      <w:marBottom w:val="0"/>
      <w:divBdr>
        <w:top w:val="none" w:sz="0" w:space="0" w:color="auto"/>
        <w:left w:val="none" w:sz="0" w:space="0" w:color="auto"/>
        <w:bottom w:val="none" w:sz="0" w:space="0" w:color="auto"/>
        <w:right w:val="none" w:sz="0" w:space="0" w:color="auto"/>
      </w:divBdr>
    </w:div>
    <w:div w:id="915624246">
      <w:bodyDiv w:val="1"/>
      <w:marLeft w:val="0"/>
      <w:marRight w:val="0"/>
      <w:marTop w:val="0"/>
      <w:marBottom w:val="0"/>
      <w:divBdr>
        <w:top w:val="none" w:sz="0" w:space="0" w:color="auto"/>
        <w:left w:val="none" w:sz="0" w:space="0" w:color="auto"/>
        <w:bottom w:val="none" w:sz="0" w:space="0" w:color="auto"/>
        <w:right w:val="none" w:sz="0" w:space="0" w:color="auto"/>
      </w:divBdr>
    </w:div>
    <w:div w:id="1380084883">
      <w:bodyDiv w:val="1"/>
      <w:marLeft w:val="0"/>
      <w:marRight w:val="0"/>
      <w:marTop w:val="0"/>
      <w:marBottom w:val="0"/>
      <w:divBdr>
        <w:top w:val="none" w:sz="0" w:space="0" w:color="auto"/>
        <w:left w:val="none" w:sz="0" w:space="0" w:color="auto"/>
        <w:bottom w:val="none" w:sz="0" w:space="0" w:color="auto"/>
        <w:right w:val="none" w:sz="0" w:space="0" w:color="auto"/>
      </w:divBdr>
    </w:div>
    <w:div w:id="1704086617">
      <w:bodyDiv w:val="1"/>
      <w:marLeft w:val="0"/>
      <w:marRight w:val="0"/>
      <w:marTop w:val="0"/>
      <w:marBottom w:val="0"/>
      <w:divBdr>
        <w:top w:val="none" w:sz="0" w:space="0" w:color="auto"/>
        <w:left w:val="none" w:sz="0" w:space="0" w:color="auto"/>
        <w:bottom w:val="none" w:sz="0" w:space="0" w:color="auto"/>
        <w:right w:val="none" w:sz="0" w:space="0" w:color="auto"/>
      </w:divBdr>
    </w:div>
    <w:div w:id="188717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sto@levoc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enka.petrasova@levoc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C75ED-3134-4282-8C15-4BD426CCF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4192</Words>
  <Characters>23898</Characters>
  <Application>Microsoft Office Word</Application>
  <DocSecurity>0</DocSecurity>
  <Lines>199</Lines>
  <Paragraphs>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krajnak</dc:creator>
  <cp:keywords/>
  <dc:description/>
  <cp:lastModifiedBy>javorska</cp:lastModifiedBy>
  <cp:revision>4</cp:revision>
  <cp:lastPrinted>2018-05-09T06:10:00Z</cp:lastPrinted>
  <dcterms:created xsi:type="dcterms:W3CDTF">2021-02-19T07:30:00Z</dcterms:created>
  <dcterms:modified xsi:type="dcterms:W3CDTF">2021-02-19T09:44:00Z</dcterms:modified>
</cp:coreProperties>
</file>