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5656A9" w:rsidRPr="00FC29DD" w:rsidRDefault="005656A9" w:rsidP="00FC29DD">
      <w:pPr>
        <w:pStyle w:val="Hlavika"/>
        <w:jc w:val="center"/>
        <w:rPr>
          <w:rFonts w:ascii="Times New Roman" w:eastAsia="Times New Roman" w:hAnsi="Times New Roman" w:cs="Times New Roman"/>
          <w:b/>
          <w:i/>
          <w:color w:val="auto"/>
          <w:lang w:bidi="ar-SA"/>
        </w:rPr>
      </w:pPr>
      <w:r w:rsidRPr="00FC29DD">
        <w:rPr>
          <w:rFonts w:ascii="Times New Roman" w:hAnsi="Times New Roman" w:cs="Times New Roman"/>
          <w:b/>
          <w:bCs/>
          <w:i/>
        </w:rPr>
        <w:t>„</w:t>
      </w:r>
      <w:r w:rsidR="008655AC" w:rsidRPr="008655AC">
        <w:rPr>
          <w:rFonts w:ascii="Times New Roman" w:hAnsi="Times New Roman"/>
          <w:b/>
          <w:i/>
        </w:rPr>
        <w:t>„Výkon činnosti stavebného dozoru: Levoča – Levočské Lúky – zabezpečenie technickej vybavenosti v osídleniach s marginalizovanými rómskymi komunitami</w:t>
      </w:r>
      <w:r w:rsidRPr="00FC29DD">
        <w:rPr>
          <w:rFonts w:ascii="Times New Roman" w:hAnsi="Times New Roman" w:cs="Times New Roman"/>
          <w:b/>
          <w:bCs/>
          <w:i/>
        </w:rPr>
        <w:t>“</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r w:rsidR="00B74367">
              <w:rPr>
                <w:rFonts w:ascii="Times New Roman" w:eastAsia="Times New Roman" w:hAnsi="Times New Roman" w:cs="Times New Roman"/>
                <w:b/>
                <w:i/>
              </w:rPr>
              <w:t xml:space="preserve"> / mesiac</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C55236" w:rsidRPr="00195A85" w:rsidTr="00B74367">
        <w:trPr>
          <w:trHeight w:val="624"/>
          <w:jc w:val="center"/>
        </w:trPr>
        <w:tc>
          <w:tcPr>
            <w:tcW w:w="2132" w:type="pct"/>
            <w:tcBorders>
              <w:top w:val="double" w:sz="4" w:space="0" w:color="auto"/>
              <w:bottom w:val="double" w:sz="4" w:space="0" w:color="auto"/>
            </w:tcBorders>
            <w:shd w:val="clear" w:color="auto" w:fill="auto"/>
            <w:vAlign w:val="center"/>
          </w:tcPr>
          <w:p w:rsidR="00C55236" w:rsidRDefault="00B74367" w:rsidP="00FC29DD">
            <w:pPr>
              <w:pStyle w:val="Default"/>
              <w:spacing w:after="120"/>
              <w:jc w:val="center"/>
              <w:rPr>
                <w:rFonts w:ascii="Times New Roman" w:hAnsi="Times New Roman" w:cs="Times New Roman"/>
                <w:b/>
                <w:bCs/>
                <w:i/>
                <w:sz w:val="20"/>
                <w:szCs w:val="20"/>
              </w:rPr>
            </w:pPr>
            <w:r>
              <w:rPr>
                <w:rFonts w:ascii="Times New Roman" w:hAnsi="Times New Roman" w:cs="Times New Roman"/>
                <w:b/>
                <w:bCs/>
                <w:i/>
                <w:sz w:val="20"/>
                <w:szCs w:val="20"/>
              </w:rPr>
              <w:t>Cena za predmet obstarávania / mesačne</w:t>
            </w:r>
          </w:p>
        </w:tc>
        <w:tc>
          <w:tcPr>
            <w:tcW w:w="890" w:type="pct"/>
            <w:tcBorders>
              <w:top w:val="double" w:sz="4" w:space="0" w:color="auto"/>
              <w:bottom w:val="double" w:sz="4" w:space="0" w:color="auto"/>
            </w:tcBorders>
            <w:shd w:val="clear" w:color="auto" w:fill="auto"/>
            <w:vAlign w:val="center"/>
          </w:tcPr>
          <w:p w:rsidR="00C55236" w:rsidRPr="00195A85" w:rsidRDefault="00C55236"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bottom w:val="double" w:sz="4" w:space="0" w:color="auto"/>
            </w:tcBorders>
            <w:shd w:val="clear" w:color="auto" w:fill="auto"/>
            <w:vAlign w:val="center"/>
          </w:tcPr>
          <w:p w:rsidR="00C55236" w:rsidRPr="00195A85" w:rsidRDefault="00C55236"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bottom w:val="double" w:sz="4" w:space="0" w:color="auto"/>
            </w:tcBorders>
            <w:shd w:val="clear" w:color="auto" w:fill="auto"/>
            <w:vAlign w:val="center"/>
          </w:tcPr>
          <w:p w:rsidR="00C55236" w:rsidRPr="00195A85" w:rsidRDefault="00C55236"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bookmarkStart w:id="3" w:name="_GoBack"/>
      <w:bookmarkEnd w:id="3"/>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D68" w:rsidRDefault="00714D68" w:rsidP="00B13C71">
      <w:r>
        <w:separator/>
      </w:r>
    </w:p>
  </w:endnote>
  <w:endnote w:type="continuationSeparator" w:id="0">
    <w:p w:rsidR="00714D68" w:rsidRDefault="00714D68"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F1E" w:rsidRDefault="00CB6F1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F1E" w:rsidRDefault="00CB6F1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F1E" w:rsidRDefault="00CB6F1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D68" w:rsidRDefault="00714D68" w:rsidP="00B13C71">
      <w:r>
        <w:separator/>
      </w:r>
    </w:p>
  </w:footnote>
  <w:footnote w:type="continuationSeparator" w:id="0">
    <w:p w:rsidR="00714D68" w:rsidRDefault="00714D68"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F1E" w:rsidRDefault="00CB6F1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CA307E">
      <w:rPr>
        <w:rFonts w:ascii="Times New Roman" w:hAnsi="Times New Roman" w:cs="Times New Roman"/>
        <w:sz w:val="20"/>
        <w:szCs w:val="20"/>
      </w:rPr>
      <w:t xml:space="preserve"> 2</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FC29DD" w:rsidRDefault="008655AC" w:rsidP="008655AC">
    <w:pPr>
      <w:pStyle w:val="Hlavika"/>
      <w:spacing w:before="0"/>
      <w:jc w:val="right"/>
      <w:rPr>
        <w:rFonts w:ascii="Times New Roman" w:eastAsia="Times New Roman" w:hAnsi="Times New Roman" w:cs="Times New Roman"/>
        <w:i/>
        <w:color w:val="auto"/>
        <w:sz w:val="20"/>
        <w:szCs w:val="20"/>
        <w:lang w:bidi="ar-SA"/>
      </w:rPr>
    </w:pPr>
    <w:r w:rsidRPr="008655AC">
      <w:rPr>
        <w:rFonts w:ascii="Times New Roman" w:hAnsi="Times New Roman"/>
        <w:i/>
        <w:sz w:val="20"/>
      </w:rPr>
      <w:t>„Výkon činnosti stavebného dozoru: Levoča – Levočské Lúky – zabezpečenie technickej vybavenosti v osídleniach s marginalizovanými rómskymi komunitami</w:t>
    </w:r>
    <w:r w:rsidR="00CB6F1E">
      <w:rPr>
        <w:rFonts w:ascii="Times New Roman" w:hAnsi="Times New Roman"/>
        <w:i/>
        <w:sz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F1E" w:rsidRDefault="00CB6F1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3615D"/>
    <w:multiLevelType w:val="hybridMultilevel"/>
    <w:tmpl w:val="B60EE7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52D36"/>
    <w:rsid w:val="00162A49"/>
    <w:rsid w:val="00162DD6"/>
    <w:rsid w:val="001671A5"/>
    <w:rsid w:val="00171ABD"/>
    <w:rsid w:val="00195088"/>
    <w:rsid w:val="00195A85"/>
    <w:rsid w:val="001C0B90"/>
    <w:rsid w:val="001C4096"/>
    <w:rsid w:val="001C5779"/>
    <w:rsid w:val="001D508C"/>
    <w:rsid w:val="001F07DE"/>
    <w:rsid w:val="001F5517"/>
    <w:rsid w:val="0020354C"/>
    <w:rsid w:val="002119EC"/>
    <w:rsid w:val="00234858"/>
    <w:rsid w:val="00236183"/>
    <w:rsid w:val="00273D3B"/>
    <w:rsid w:val="00282308"/>
    <w:rsid w:val="00287609"/>
    <w:rsid w:val="002C6505"/>
    <w:rsid w:val="002F66CC"/>
    <w:rsid w:val="00336983"/>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C03FF"/>
    <w:rsid w:val="005C49D8"/>
    <w:rsid w:val="005F3ED2"/>
    <w:rsid w:val="00605A9B"/>
    <w:rsid w:val="00614EE7"/>
    <w:rsid w:val="0061614B"/>
    <w:rsid w:val="00621FAA"/>
    <w:rsid w:val="00625433"/>
    <w:rsid w:val="006424C8"/>
    <w:rsid w:val="00681DDF"/>
    <w:rsid w:val="006C5DDB"/>
    <w:rsid w:val="00714D68"/>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655AC"/>
    <w:rsid w:val="008705E9"/>
    <w:rsid w:val="008C5E88"/>
    <w:rsid w:val="008E5E1E"/>
    <w:rsid w:val="008F1009"/>
    <w:rsid w:val="008F133C"/>
    <w:rsid w:val="00920704"/>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4367"/>
    <w:rsid w:val="00B7518E"/>
    <w:rsid w:val="00BB6719"/>
    <w:rsid w:val="00C23363"/>
    <w:rsid w:val="00C351A7"/>
    <w:rsid w:val="00C4451E"/>
    <w:rsid w:val="00C55236"/>
    <w:rsid w:val="00C727E6"/>
    <w:rsid w:val="00C9747F"/>
    <w:rsid w:val="00CA1E24"/>
    <w:rsid w:val="00CA307E"/>
    <w:rsid w:val="00CB6F1E"/>
    <w:rsid w:val="00CC17C3"/>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C29DD"/>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B13C71"/>
    <w:pPr>
      <w:tabs>
        <w:tab w:val="center" w:pos="4536"/>
        <w:tab w:val="right" w:pos="9072"/>
      </w:tabs>
    </w:pPr>
  </w:style>
  <w:style w:type="character" w:customStyle="1" w:styleId="HlavikaChar">
    <w:name w:val="Hlavička Char"/>
    <w:basedOn w:val="Predvolenpsmoodseku"/>
    <w:link w:val="Hlavika"/>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148089257">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 w:id="1897398704">
      <w:bodyDiv w:val="1"/>
      <w:marLeft w:val="0"/>
      <w:marRight w:val="0"/>
      <w:marTop w:val="0"/>
      <w:marBottom w:val="0"/>
      <w:divBdr>
        <w:top w:val="none" w:sz="0" w:space="0" w:color="auto"/>
        <w:left w:val="none" w:sz="0" w:space="0" w:color="auto"/>
        <w:bottom w:val="none" w:sz="0" w:space="0" w:color="auto"/>
        <w:right w:val="none" w:sz="0" w:space="0" w:color="auto"/>
      </w:divBdr>
    </w:div>
    <w:div w:id="207330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327AB-3649-46BA-AC67-C7C2AE59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160</Words>
  <Characters>916</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61</cp:revision>
  <cp:lastPrinted>2019-08-23T07:48:00Z</cp:lastPrinted>
  <dcterms:created xsi:type="dcterms:W3CDTF">2017-01-14T17:25:00Z</dcterms:created>
  <dcterms:modified xsi:type="dcterms:W3CDTF">2021-02-19T09:44:00Z</dcterms:modified>
</cp:coreProperties>
</file>