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F4870" w14:textId="77777777" w:rsidR="00EB28CB" w:rsidRPr="004B39AE" w:rsidRDefault="00A134C0" w:rsidP="000D4593">
      <w:pPr>
        <w:pStyle w:val="Nzov"/>
        <w:spacing w:before="240"/>
        <w:rPr>
          <w:sz w:val="22"/>
          <w:szCs w:val="22"/>
        </w:rPr>
      </w:pPr>
      <w:r w:rsidRPr="004B39AE">
        <w:rPr>
          <w:sz w:val="22"/>
          <w:szCs w:val="22"/>
        </w:rPr>
        <w:t>ZMLUVA O</w:t>
      </w:r>
      <w:r w:rsidR="00EB28CB" w:rsidRPr="004B39AE">
        <w:rPr>
          <w:sz w:val="22"/>
          <w:szCs w:val="22"/>
        </w:rPr>
        <w:t> </w:t>
      </w:r>
      <w:r w:rsidRPr="004B39AE">
        <w:rPr>
          <w:sz w:val="22"/>
          <w:szCs w:val="22"/>
        </w:rPr>
        <w:t>DIELO</w:t>
      </w:r>
    </w:p>
    <w:p w14:paraId="239AC2D0" w14:textId="77777777" w:rsidR="00A134C0" w:rsidRDefault="00A134C0" w:rsidP="00A90878">
      <w:pPr>
        <w:pStyle w:val="Nzov"/>
        <w:spacing w:before="60" w:after="60"/>
        <w:rPr>
          <w:sz w:val="22"/>
          <w:szCs w:val="22"/>
        </w:rPr>
      </w:pPr>
      <w:r w:rsidRPr="006D2DF5">
        <w:rPr>
          <w:sz w:val="22"/>
          <w:szCs w:val="22"/>
        </w:rPr>
        <w:t xml:space="preserve">č. </w:t>
      </w:r>
      <w:r w:rsidR="000D4593" w:rsidRPr="00682330">
        <w:rPr>
          <w:sz w:val="22"/>
          <w:szCs w:val="22"/>
          <w:highlight w:val="yellow"/>
        </w:rPr>
        <w:t>doplní objednávateľ pred podpisom Zmluvy o</w:t>
      </w:r>
      <w:r w:rsidR="00510CF4" w:rsidRPr="00682330">
        <w:rPr>
          <w:sz w:val="22"/>
          <w:szCs w:val="22"/>
          <w:highlight w:val="yellow"/>
        </w:rPr>
        <w:t> </w:t>
      </w:r>
      <w:r w:rsidR="000D4593" w:rsidRPr="00682330">
        <w:rPr>
          <w:sz w:val="22"/>
          <w:szCs w:val="22"/>
          <w:highlight w:val="yellow"/>
        </w:rPr>
        <w:t>dielo</w:t>
      </w:r>
    </w:p>
    <w:p w14:paraId="03305C0A" w14:textId="77777777" w:rsidR="00A90878" w:rsidRPr="004B39AE" w:rsidRDefault="00A90878" w:rsidP="00A90878">
      <w:pPr>
        <w:pStyle w:val="Nadpis"/>
        <w:tabs>
          <w:tab w:val="left" w:pos="1985"/>
        </w:tabs>
        <w:spacing w:before="60"/>
        <w:rPr>
          <w:rFonts w:ascii="Times New Roman" w:hAnsi="Times New Roman" w:cs="Times New Roman"/>
          <w:b w:val="0"/>
          <w:i/>
          <w:sz w:val="22"/>
          <w:szCs w:val="22"/>
        </w:rPr>
      </w:pPr>
      <w:r w:rsidRPr="004B39AE">
        <w:rPr>
          <w:rFonts w:ascii="Times New Roman" w:hAnsi="Times New Roman" w:cs="Times New Roman"/>
          <w:b w:val="0"/>
          <w:i/>
          <w:sz w:val="22"/>
          <w:szCs w:val="22"/>
        </w:rPr>
        <w:t xml:space="preserve">uzavretá podľa zákona č. 343/2015 Z. z. o verejnom obstarávaní o zmene a doplnení niektorých zákonov v znení neskorších predpisov a podľa § 536 a </w:t>
      </w:r>
      <w:proofErr w:type="spellStart"/>
      <w:r w:rsidRPr="004B39AE">
        <w:rPr>
          <w:rFonts w:ascii="Times New Roman" w:hAnsi="Times New Roman" w:cs="Times New Roman"/>
          <w:b w:val="0"/>
          <w:i/>
          <w:sz w:val="22"/>
          <w:szCs w:val="22"/>
        </w:rPr>
        <w:t>násl</w:t>
      </w:r>
      <w:proofErr w:type="spellEnd"/>
      <w:r w:rsidRPr="004B39AE">
        <w:rPr>
          <w:rFonts w:ascii="Times New Roman" w:hAnsi="Times New Roman" w:cs="Times New Roman"/>
          <w:b w:val="0"/>
          <w:i/>
          <w:sz w:val="22"/>
          <w:szCs w:val="22"/>
        </w:rPr>
        <w:t>. zákona č. 513/1991 Zb., obchodného zákonníka, v platnom znení</w:t>
      </w:r>
    </w:p>
    <w:p w14:paraId="7147A121" w14:textId="77777777" w:rsidR="00A134C0" w:rsidRPr="004B39AE" w:rsidRDefault="003F42CD" w:rsidP="003F42CD">
      <w:pPr>
        <w:pStyle w:val="Nzovlnok"/>
        <w:rPr>
          <w:sz w:val="22"/>
          <w:szCs w:val="22"/>
        </w:rPr>
      </w:pPr>
      <w:r w:rsidRPr="004B39AE">
        <w:rPr>
          <w:sz w:val="22"/>
          <w:szCs w:val="22"/>
        </w:rPr>
        <w:t>I.</w:t>
      </w:r>
      <w:r w:rsidRPr="004B39AE">
        <w:rPr>
          <w:sz w:val="22"/>
          <w:szCs w:val="22"/>
        </w:rPr>
        <w:br/>
      </w:r>
      <w:r w:rsidR="00A134C0" w:rsidRPr="004B39AE">
        <w:rPr>
          <w:sz w:val="22"/>
          <w:szCs w:val="22"/>
        </w:rPr>
        <w:t>ZMLUVNÉ STRANY</w:t>
      </w:r>
    </w:p>
    <w:p w14:paraId="63FD635A" w14:textId="77777777" w:rsidR="008D6A41" w:rsidRPr="004B39AE" w:rsidRDefault="00B55791" w:rsidP="00564B83">
      <w:pPr>
        <w:pStyle w:val="Odsekzoznamu"/>
        <w:numPr>
          <w:ilvl w:val="1"/>
          <w:numId w:val="1"/>
        </w:numPr>
        <w:spacing w:after="60"/>
        <w:contextualSpacing w:val="0"/>
        <w:jc w:val="both"/>
        <w:rPr>
          <w:b/>
          <w:sz w:val="22"/>
          <w:szCs w:val="22"/>
        </w:rPr>
      </w:pPr>
      <w:r w:rsidRPr="004B39AE">
        <w:rPr>
          <w:b/>
          <w:sz w:val="22"/>
          <w:szCs w:val="22"/>
        </w:rPr>
        <w:t>Objednávateľ</w:t>
      </w:r>
      <w:r w:rsidR="008D6A41" w:rsidRPr="004B39AE">
        <w:rPr>
          <w:b/>
          <w:sz w:val="22"/>
          <w:szCs w:val="22"/>
        </w:rPr>
        <w:tab/>
      </w:r>
    </w:p>
    <w:p w14:paraId="0AD967EA" w14:textId="77777777" w:rsidR="008D6A41" w:rsidRPr="004B39AE" w:rsidRDefault="008D6A41" w:rsidP="008D6A41">
      <w:pPr>
        <w:tabs>
          <w:tab w:val="left" w:pos="3544"/>
        </w:tabs>
        <w:ind w:left="567"/>
        <w:rPr>
          <w:sz w:val="22"/>
          <w:szCs w:val="22"/>
        </w:rPr>
      </w:pPr>
      <w:r w:rsidRPr="004B39AE">
        <w:rPr>
          <w:sz w:val="22"/>
          <w:szCs w:val="22"/>
        </w:rPr>
        <w:t>Názov</w:t>
      </w:r>
      <w:r w:rsidRPr="004B39AE">
        <w:rPr>
          <w:sz w:val="22"/>
          <w:szCs w:val="22"/>
        </w:rPr>
        <w:tab/>
        <w:t>Mesto Levoča</w:t>
      </w:r>
      <w:r w:rsidRPr="004B39AE">
        <w:rPr>
          <w:sz w:val="22"/>
          <w:szCs w:val="22"/>
        </w:rPr>
        <w:tab/>
      </w:r>
    </w:p>
    <w:p w14:paraId="517424EB" w14:textId="77777777" w:rsidR="008D6A41" w:rsidRPr="004B39AE" w:rsidRDefault="00B55791" w:rsidP="008D6A41">
      <w:pPr>
        <w:tabs>
          <w:tab w:val="left" w:pos="3544"/>
        </w:tabs>
        <w:ind w:left="567"/>
        <w:rPr>
          <w:sz w:val="22"/>
          <w:szCs w:val="22"/>
        </w:rPr>
      </w:pPr>
      <w:r w:rsidRPr="004B39AE">
        <w:rPr>
          <w:sz w:val="22"/>
          <w:szCs w:val="22"/>
        </w:rPr>
        <w:t>Sídlo</w:t>
      </w:r>
      <w:r w:rsidR="008D6A41" w:rsidRPr="004B39AE">
        <w:rPr>
          <w:sz w:val="22"/>
          <w:szCs w:val="22"/>
        </w:rPr>
        <w:tab/>
        <w:t>Námestie Majstra Pavla, 054 01 Levoča</w:t>
      </w:r>
    </w:p>
    <w:p w14:paraId="6FB92BF3" w14:textId="77777777" w:rsidR="008D6A41" w:rsidRPr="004B39AE" w:rsidRDefault="00B55791" w:rsidP="008D6A41">
      <w:pPr>
        <w:tabs>
          <w:tab w:val="left" w:pos="3544"/>
        </w:tabs>
        <w:ind w:left="567"/>
        <w:rPr>
          <w:sz w:val="22"/>
          <w:szCs w:val="22"/>
        </w:rPr>
      </w:pPr>
      <w:r w:rsidRPr="004B39AE">
        <w:rPr>
          <w:sz w:val="22"/>
          <w:szCs w:val="22"/>
        </w:rPr>
        <w:t>Štatutárny orgán</w:t>
      </w:r>
      <w:r w:rsidR="008D6A41" w:rsidRPr="004B39AE">
        <w:rPr>
          <w:sz w:val="22"/>
          <w:szCs w:val="22"/>
        </w:rPr>
        <w:tab/>
      </w:r>
      <w:r w:rsidR="00F94422" w:rsidRPr="004B39AE">
        <w:rPr>
          <w:sz w:val="22"/>
          <w:szCs w:val="22"/>
        </w:rPr>
        <w:t>Ing. Miroslav Vilkovský, MBA – primátor mesta</w:t>
      </w:r>
      <w:r w:rsidR="008D6A41" w:rsidRPr="004B39AE">
        <w:rPr>
          <w:sz w:val="22"/>
          <w:szCs w:val="22"/>
        </w:rPr>
        <w:tab/>
      </w:r>
    </w:p>
    <w:p w14:paraId="2DD80EA7" w14:textId="77777777" w:rsidR="008D6A41" w:rsidRPr="004B39AE" w:rsidRDefault="00B55791" w:rsidP="008D6A41">
      <w:pPr>
        <w:tabs>
          <w:tab w:val="left" w:pos="3544"/>
        </w:tabs>
        <w:ind w:left="567"/>
        <w:rPr>
          <w:sz w:val="22"/>
          <w:szCs w:val="22"/>
        </w:rPr>
      </w:pPr>
      <w:r w:rsidRPr="004B39AE">
        <w:rPr>
          <w:sz w:val="22"/>
          <w:szCs w:val="22"/>
        </w:rPr>
        <w:t>IČO</w:t>
      </w:r>
      <w:r w:rsidR="008D6A41" w:rsidRPr="004B39AE">
        <w:rPr>
          <w:sz w:val="22"/>
          <w:szCs w:val="22"/>
        </w:rPr>
        <w:tab/>
        <w:t>00329321</w:t>
      </w:r>
    </w:p>
    <w:p w14:paraId="54B6DC6E" w14:textId="77777777" w:rsidR="008D6A41" w:rsidRPr="004B39AE" w:rsidRDefault="00B55791" w:rsidP="008D6A41">
      <w:pPr>
        <w:tabs>
          <w:tab w:val="left" w:pos="3544"/>
        </w:tabs>
        <w:ind w:left="567"/>
        <w:rPr>
          <w:sz w:val="22"/>
          <w:szCs w:val="22"/>
        </w:rPr>
      </w:pPr>
      <w:r w:rsidRPr="004B39AE">
        <w:rPr>
          <w:sz w:val="22"/>
          <w:szCs w:val="22"/>
        </w:rPr>
        <w:t>DIČ</w:t>
      </w:r>
      <w:r w:rsidR="00CF69C4" w:rsidRPr="004B39AE">
        <w:rPr>
          <w:sz w:val="22"/>
          <w:szCs w:val="22"/>
        </w:rPr>
        <w:tab/>
        <w:t>2020</w:t>
      </w:r>
      <w:r w:rsidR="008D6A41" w:rsidRPr="004B39AE">
        <w:rPr>
          <w:sz w:val="22"/>
          <w:szCs w:val="22"/>
        </w:rPr>
        <w:t>717754</w:t>
      </w:r>
    </w:p>
    <w:p w14:paraId="063357E8" w14:textId="77777777" w:rsidR="008D6A41" w:rsidRPr="004B39AE" w:rsidRDefault="00B55791" w:rsidP="008D6A41">
      <w:pPr>
        <w:tabs>
          <w:tab w:val="left" w:pos="3544"/>
        </w:tabs>
        <w:ind w:left="567"/>
        <w:rPr>
          <w:sz w:val="22"/>
          <w:szCs w:val="22"/>
        </w:rPr>
      </w:pPr>
      <w:r w:rsidRPr="004B39AE">
        <w:rPr>
          <w:sz w:val="22"/>
          <w:szCs w:val="22"/>
        </w:rPr>
        <w:t>Bankové spojenie</w:t>
      </w:r>
      <w:r w:rsidR="008D6A41" w:rsidRPr="004B39AE">
        <w:rPr>
          <w:sz w:val="22"/>
          <w:szCs w:val="22"/>
        </w:rPr>
        <w:tab/>
        <w:t xml:space="preserve">UniCredit Bank Slovakia, </w:t>
      </w:r>
      <w:proofErr w:type="spellStart"/>
      <w:r w:rsidR="008D6A41" w:rsidRPr="004B39AE">
        <w:rPr>
          <w:sz w:val="22"/>
          <w:szCs w:val="22"/>
        </w:rPr>
        <w:t>a.s</w:t>
      </w:r>
      <w:proofErr w:type="spellEnd"/>
      <w:r w:rsidR="008D6A41" w:rsidRPr="004B39AE">
        <w:rPr>
          <w:sz w:val="22"/>
          <w:szCs w:val="22"/>
        </w:rPr>
        <w:t>., Levoča</w:t>
      </w:r>
    </w:p>
    <w:p w14:paraId="7AC020FD" w14:textId="77777777" w:rsidR="008D6A41" w:rsidRPr="004B39AE" w:rsidRDefault="00B55791" w:rsidP="008D6A41">
      <w:pPr>
        <w:tabs>
          <w:tab w:val="left" w:pos="3544"/>
        </w:tabs>
        <w:ind w:left="567"/>
        <w:rPr>
          <w:sz w:val="22"/>
          <w:szCs w:val="22"/>
        </w:rPr>
      </w:pPr>
      <w:r w:rsidRPr="00755BF9">
        <w:rPr>
          <w:sz w:val="22"/>
          <w:szCs w:val="22"/>
        </w:rPr>
        <w:t>IBAN</w:t>
      </w:r>
      <w:r w:rsidR="008D6A41" w:rsidRPr="00755BF9">
        <w:rPr>
          <w:sz w:val="22"/>
          <w:szCs w:val="22"/>
        </w:rPr>
        <w:tab/>
        <w:t>SK45 1111 0000 0010 1934 5046</w:t>
      </w:r>
    </w:p>
    <w:p w14:paraId="37BE9594" w14:textId="77777777" w:rsidR="008D6A41" w:rsidRPr="004B39AE" w:rsidRDefault="008D6A41" w:rsidP="00C96FFD">
      <w:pPr>
        <w:tabs>
          <w:tab w:val="left" w:pos="3544"/>
        </w:tabs>
        <w:spacing w:before="120" w:after="120"/>
        <w:ind w:left="567"/>
        <w:rPr>
          <w:i/>
          <w:sz w:val="22"/>
          <w:szCs w:val="22"/>
        </w:rPr>
      </w:pPr>
      <w:r w:rsidRPr="004B39AE">
        <w:rPr>
          <w:i/>
          <w:sz w:val="22"/>
          <w:szCs w:val="22"/>
        </w:rPr>
        <w:t>(ďalej len „Objednávateľ“)</w:t>
      </w:r>
    </w:p>
    <w:p w14:paraId="257D186C" w14:textId="77777777" w:rsidR="008D6A41" w:rsidRPr="004B39AE" w:rsidRDefault="00B55791" w:rsidP="00564B83">
      <w:pPr>
        <w:pStyle w:val="Odsekzoznamu"/>
        <w:numPr>
          <w:ilvl w:val="1"/>
          <w:numId w:val="1"/>
        </w:numPr>
        <w:tabs>
          <w:tab w:val="left" w:pos="3828"/>
        </w:tabs>
        <w:spacing w:before="240"/>
        <w:contextualSpacing w:val="0"/>
        <w:jc w:val="both"/>
        <w:rPr>
          <w:b/>
          <w:sz w:val="22"/>
          <w:szCs w:val="22"/>
        </w:rPr>
      </w:pPr>
      <w:r w:rsidRPr="004B39AE">
        <w:rPr>
          <w:b/>
          <w:bCs/>
          <w:sz w:val="22"/>
          <w:szCs w:val="22"/>
        </w:rPr>
        <w:t>Zhotoviteľ</w:t>
      </w:r>
    </w:p>
    <w:p w14:paraId="4B1EAFEA" w14:textId="77777777" w:rsidR="000D4593" w:rsidRPr="000D4593" w:rsidRDefault="000D4593" w:rsidP="000D4593">
      <w:pPr>
        <w:tabs>
          <w:tab w:val="left" w:pos="3261"/>
          <w:tab w:val="left" w:pos="3686"/>
          <w:tab w:val="left" w:pos="7620"/>
        </w:tabs>
        <w:ind w:left="567"/>
        <w:rPr>
          <w:sz w:val="22"/>
          <w:szCs w:val="22"/>
        </w:rPr>
      </w:pPr>
      <w:r w:rsidRPr="000D4593">
        <w:rPr>
          <w:sz w:val="22"/>
          <w:szCs w:val="22"/>
        </w:rPr>
        <w:t>Názov</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r w:rsidRPr="000D4593">
        <w:rPr>
          <w:sz w:val="22"/>
          <w:szCs w:val="22"/>
        </w:rPr>
        <w:tab/>
      </w:r>
    </w:p>
    <w:p w14:paraId="734F8530" w14:textId="77777777" w:rsidR="000D4593" w:rsidRPr="000D4593" w:rsidRDefault="000D4593" w:rsidP="000D4593">
      <w:pPr>
        <w:tabs>
          <w:tab w:val="left" w:pos="3261"/>
          <w:tab w:val="left" w:pos="3686"/>
        </w:tabs>
        <w:ind w:left="567"/>
        <w:rPr>
          <w:sz w:val="22"/>
          <w:szCs w:val="22"/>
        </w:rPr>
      </w:pPr>
      <w:r w:rsidRPr="000D4593">
        <w:rPr>
          <w:sz w:val="22"/>
          <w:szCs w:val="22"/>
        </w:rPr>
        <w:t>Sídlo</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4CB572D4" w14:textId="77777777" w:rsidR="000D4593" w:rsidRPr="000D4593" w:rsidRDefault="000D4593" w:rsidP="000D4593">
      <w:pPr>
        <w:tabs>
          <w:tab w:val="left" w:pos="3261"/>
          <w:tab w:val="left" w:pos="3686"/>
        </w:tabs>
        <w:ind w:left="567"/>
        <w:rPr>
          <w:sz w:val="22"/>
          <w:szCs w:val="22"/>
        </w:rPr>
      </w:pPr>
      <w:r w:rsidRPr="000D4593">
        <w:rPr>
          <w:sz w:val="22"/>
          <w:szCs w:val="22"/>
        </w:rPr>
        <w:t>IČO</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68031A89" w14:textId="77777777" w:rsidR="000D4593" w:rsidRPr="000D4593" w:rsidRDefault="000D4593" w:rsidP="000D4593">
      <w:pPr>
        <w:tabs>
          <w:tab w:val="left" w:pos="3261"/>
          <w:tab w:val="left" w:pos="3686"/>
        </w:tabs>
        <w:ind w:left="567"/>
        <w:rPr>
          <w:sz w:val="22"/>
          <w:szCs w:val="22"/>
        </w:rPr>
      </w:pPr>
      <w:r w:rsidRPr="000D4593">
        <w:rPr>
          <w:sz w:val="22"/>
          <w:szCs w:val="22"/>
        </w:rPr>
        <w:t>DIČ</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5A1DECB5" w14:textId="77777777" w:rsidR="000D4593" w:rsidRPr="000D4593" w:rsidRDefault="000D4593" w:rsidP="000D4593">
      <w:pPr>
        <w:tabs>
          <w:tab w:val="left" w:pos="3261"/>
          <w:tab w:val="left" w:pos="3686"/>
        </w:tabs>
        <w:ind w:left="567"/>
        <w:rPr>
          <w:sz w:val="22"/>
          <w:szCs w:val="22"/>
        </w:rPr>
      </w:pPr>
      <w:r w:rsidRPr="000D4593">
        <w:rPr>
          <w:sz w:val="22"/>
          <w:szCs w:val="22"/>
        </w:rPr>
        <w:t>IČ DPH</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490ECE05" w14:textId="77777777" w:rsidR="000D4593" w:rsidRPr="000D4593" w:rsidRDefault="000D4593" w:rsidP="000D4593">
      <w:pPr>
        <w:tabs>
          <w:tab w:val="left" w:pos="3261"/>
          <w:tab w:val="left" w:pos="3686"/>
        </w:tabs>
        <w:ind w:left="567"/>
        <w:rPr>
          <w:sz w:val="22"/>
          <w:szCs w:val="22"/>
        </w:rPr>
      </w:pPr>
      <w:r w:rsidRPr="000D4593">
        <w:rPr>
          <w:sz w:val="22"/>
          <w:szCs w:val="22"/>
        </w:rPr>
        <w:t>Bankové spojenie</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58026FBB" w14:textId="77777777" w:rsidR="000D4593" w:rsidRPr="000D4593" w:rsidRDefault="000D4593" w:rsidP="000D4593">
      <w:pPr>
        <w:tabs>
          <w:tab w:val="left" w:pos="3261"/>
          <w:tab w:val="left" w:pos="3686"/>
        </w:tabs>
        <w:ind w:left="567"/>
        <w:rPr>
          <w:sz w:val="22"/>
          <w:szCs w:val="22"/>
        </w:rPr>
      </w:pPr>
      <w:r w:rsidRPr="000D4593">
        <w:rPr>
          <w:sz w:val="22"/>
          <w:szCs w:val="22"/>
        </w:rPr>
        <w:t>IBAN</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70853192" w14:textId="77777777" w:rsidR="000D4593" w:rsidRPr="000D4593" w:rsidRDefault="000D4593" w:rsidP="000D4593">
      <w:pPr>
        <w:tabs>
          <w:tab w:val="left" w:pos="3261"/>
          <w:tab w:val="left" w:pos="3686"/>
        </w:tabs>
        <w:ind w:left="567"/>
        <w:rPr>
          <w:sz w:val="22"/>
          <w:szCs w:val="22"/>
        </w:rPr>
      </w:pPr>
      <w:r w:rsidRPr="000D4593">
        <w:rPr>
          <w:sz w:val="22"/>
          <w:szCs w:val="22"/>
        </w:rPr>
        <w:t>štatutárny orgán</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40CBA9AC" w14:textId="77777777" w:rsidR="000D4593" w:rsidRPr="000D4593" w:rsidRDefault="000D4593" w:rsidP="000D4593">
      <w:pPr>
        <w:tabs>
          <w:tab w:val="left" w:pos="3261"/>
          <w:tab w:val="left" w:pos="3686"/>
        </w:tabs>
        <w:ind w:left="567"/>
        <w:rPr>
          <w:sz w:val="22"/>
          <w:szCs w:val="22"/>
        </w:rPr>
      </w:pPr>
      <w:r w:rsidRPr="000D4593">
        <w:rPr>
          <w:sz w:val="22"/>
          <w:szCs w:val="22"/>
        </w:rPr>
        <w:t>Zapísaná v:</w:t>
      </w:r>
      <w:r w:rsidRPr="000D4593">
        <w:rPr>
          <w:sz w:val="22"/>
          <w:szCs w:val="22"/>
        </w:rPr>
        <w:tab/>
        <w:t> </w:t>
      </w:r>
      <w:r w:rsidRPr="000D4593">
        <w:rPr>
          <w:sz w:val="22"/>
          <w:szCs w:val="22"/>
        </w:rPr>
        <w:tab/>
        <w:t>..</w:t>
      </w:r>
      <w:r w:rsidRPr="000D4593">
        <w:rPr>
          <w:sz w:val="22"/>
          <w:szCs w:val="22"/>
          <w:highlight w:val="yellow"/>
        </w:rPr>
        <w:t>..........................</w:t>
      </w:r>
      <w:r w:rsidRPr="000D4593">
        <w:rPr>
          <w:sz w:val="22"/>
          <w:szCs w:val="22"/>
        </w:rPr>
        <w:t>..</w:t>
      </w:r>
    </w:p>
    <w:p w14:paraId="6038FA3B" w14:textId="77777777" w:rsidR="000D4593" w:rsidRPr="000D4593" w:rsidRDefault="000D4593" w:rsidP="000D4593">
      <w:pPr>
        <w:pStyle w:val="Default"/>
        <w:tabs>
          <w:tab w:val="left" w:pos="505"/>
          <w:tab w:val="left" w:pos="2694"/>
          <w:tab w:val="left" w:pos="3261"/>
          <w:tab w:val="left" w:pos="3402"/>
          <w:tab w:val="left" w:pos="3686"/>
        </w:tabs>
        <w:ind w:firstLine="567"/>
        <w:rPr>
          <w:rFonts w:ascii="Times New Roman" w:hAnsi="Times New Roman" w:cs="Times New Roman"/>
          <w:color w:val="auto"/>
          <w:sz w:val="22"/>
          <w:szCs w:val="22"/>
        </w:rPr>
      </w:pPr>
      <w:r w:rsidRPr="000D4593">
        <w:rPr>
          <w:rFonts w:ascii="Times New Roman" w:hAnsi="Times New Roman" w:cs="Times New Roman"/>
          <w:color w:val="auto"/>
          <w:sz w:val="22"/>
          <w:szCs w:val="22"/>
        </w:rPr>
        <w:t>Zástupca oprávnený konať:</w:t>
      </w:r>
    </w:p>
    <w:p w14:paraId="04E4A5F8" w14:textId="77777777" w:rsidR="000D4593" w:rsidRPr="000D4593" w:rsidRDefault="000D4593" w:rsidP="000D4593">
      <w:pPr>
        <w:pStyle w:val="Default"/>
        <w:tabs>
          <w:tab w:val="left" w:pos="505"/>
          <w:tab w:val="left" w:pos="3261"/>
          <w:tab w:val="left" w:pos="3686"/>
        </w:tabs>
        <w:ind w:firstLine="567"/>
        <w:rPr>
          <w:rFonts w:ascii="Times New Roman" w:hAnsi="Times New Roman" w:cs="Times New Roman"/>
          <w:color w:val="auto"/>
          <w:sz w:val="22"/>
          <w:szCs w:val="22"/>
        </w:rPr>
      </w:pPr>
      <w:r w:rsidRPr="000D4593">
        <w:rPr>
          <w:rFonts w:ascii="Times New Roman" w:hAnsi="Times New Roman" w:cs="Times New Roman"/>
          <w:color w:val="auto"/>
          <w:sz w:val="22"/>
          <w:szCs w:val="22"/>
        </w:rPr>
        <w:t>a) vo veciach technických</w:t>
      </w:r>
      <w:r w:rsidRPr="000D4593">
        <w:rPr>
          <w:rFonts w:ascii="Times New Roman" w:hAnsi="Times New Roman" w:cs="Times New Roman"/>
          <w:color w:val="auto"/>
          <w:sz w:val="22"/>
          <w:szCs w:val="22"/>
        </w:rPr>
        <w:tab/>
        <w:t xml:space="preserve">: </w:t>
      </w:r>
      <w:r w:rsidRPr="000D4593">
        <w:rPr>
          <w:rFonts w:ascii="Times New Roman" w:hAnsi="Times New Roman" w:cs="Times New Roman"/>
          <w:color w:val="auto"/>
          <w:sz w:val="22"/>
          <w:szCs w:val="22"/>
        </w:rPr>
        <w:tab/>
      </w:r>
      <w:r w:rsidRPr="000D4593">
        <w:rPr>
          <w:rFonts w:ascii="Times New Roman" w:hAnsi="Times New Roman" w:cs="Times New Roman"/>
          <w:sz w:val="22"/>
          <w:szCs w:val="22"/>
        </w:rPr>
        <w:t>..</w:t>
      </w:r>
      <w:r w:rsidRPr="000D4593">
        <w:rPr>
          <w:rFonts w:ascii="Times New Roman" w:hAnsi="Times New Roman" w:cs="Times New Roman"/>
          <w:sz w:val="22"/>
          <w:szCs w:val="22"/>
          <w:highlight w:val="yellow"/>
        </w:rPr>
        <w:t>..........................</w:t>
      </w:r>
      <w:r w:rsidRPr="000D4593">
        <w:rPr>
          <w:rFonts w:ascii="Times New Roman" w:hAnsi="Times New Roman" w:cs="Times New Roman"/>
          <w:sz w:val="22"/>
          <w:szCs w:val="22"/>
        </w:rPr>
        <w:t>..</w:t>
      </w:r>
    </w:p>
    <w:p w14:paraId="52BFCA39" w14:textId="77777777" w:rsidR="000D4593" w:rsidRPr="000D4593" w:rsidRDefault="000D4593" w:rsidP="000D4593">
      <w:pPr>
        <w:pStyle w:val="Default"/>
        <w:tabs>
          <w:tab w:val="left" w:pos="505"/>
          <w:tab w:val="left" w:pos="3261"/>
          <w:tab w:val="left" w:pos="3686"/>
        </w:tabs>
        <w:ind w:firstLine="567"/>
        <w:rPr>
          <w:rFonts w:ascii="Times New Roman" w:hAnsi="Times New Roman" w:cs="Times New Roman"/>
          <w:color w:val="auto"/>
          <w:sz w:val="22"/>
          <w:szCs w:val="22"/>
        </w:rPr>
      </w:pPr>
      <w:r w:rsidRPr="000D4593">
        <w:rPr>
          <w:rFonts w:ascii="Times New Roman" w:hAnsi="Times New Roman" w:cs="Times New Roman"/>
          <w:color w:val="auto"/>
          <w:sz w:val="22"/>
          <w:szCs w:val="22"/>
        </w:rPr>
        <w:t>b) vo veciach realizácie</w:t>
      </w:r>
      <w:r w:rsidRPr="000D4593">
        <w:rPr>
          <w:rFonts w:ascii="Times New Roman" w:hAnsi="Times New Roman" w:cs="Times New Roman"/>
          <w:color w:val="auto"/>
          <w:sz w:val="22"/>
          <w:szCs w:val="22"/>
        </w:rPr>
        <w:tab/>
        <w:t xml:space="preserve">:  </w:t>
      </w:r>
      <w:r w:rsidRPr="000D4593">
        <w:rPr>
          <w:rFonts w:ascii="Times New Roman" w:hAnsi="Times New Roman" w:cs="Times New Roman"/>
          <w:color w:val="auto"/>
          <w:sz w:val="22"/>
          <w:szCs w:val="22"/>
        </w:rPr>
        <w:tab/>
      </w:r>
      <w:r w:rsidRPr="000D4593">
        <w:rPr>
          <w:rFonts w:ascii="Times New Roman" w:hAnsi="Times New Roman" w:cs="Times New Roman"/>
          <w:sz w:val="22"/>
          <w:szCs w:val="22"/>
        </w:rPr>
        <w:t>..</w:t>
      </w:r>
      <w:r w:rsidRPr="000D4593">
        <w:rPr>
          <w:rFonts w:ascii="Times New Roman" w:hAnsi="Times New Roman" w:cs="Times New Roman"/>
          <w:sz w:val="22"/>
          <w:szCs w:val="22"/>
          <w:highlight w:val="yellow"/>
        </w:rPr>
        <w:t>..........................</w:t>
      </w:r>
      <w:r w:rsidRPr="000D4593">
        <w:rPr>
          <w:rFonts w:ascii="Times New Roman" w:hAnsi="Times New Roman" w:cs="Times New Roman"/>
          <w:sz w:val="22"/>
          <w:szCs w:val="22"/>
        </w:rPr>
        <w:t>..</w:t>
      </w:r>
    </w:p>
    <w:p w14:paraId="22BDD037" w14:textId="77777777" w:rsidR="000D4593" w:rsidRPr="000D4593" w:rsidRDefault="000D4593" w:rsidP="000D4593">
      <w:pPr>
        <w:tabs>
          <w:tab w:val="left" w:pos="3261"/>
          <w:tab w:val="left" w:pos="3686"/>
        </w:tabs>
        <w:ind w:left="567"/>
        <w:rPr>
          <w:sz w:val="22"/>
          <w:szCs w:val="22"/>
        </w:rPr>
      </w:pPr>
      <w:r w:rsidRPr="000D4593">
        <w:rPr>
          <w:sz w:val="22"/>
          <w:szCs w:val="22"/>
        </w:rPr>
        <w:t>Telefón/fax</w:t>
      </w:r>
      <w:r w:rsidRPr="000D4593">
        <w:rPr>
          <w:sz w:val="22"/>
          <w:szCs w:val="22"/>
        </w:rPr>
        <w:tab/>
        <w:t>:</w:t>
      </w:r>
      <w:r w:rsidRPr="000D4593">
        <w:rPr>
          <w:sz w:val="22"/>
          <w:szCs w:val="22"/>
        </w:rPr>
        <w:tab/>
        <w:t>..</w:t>
      </w:r>
      <w:r w:rsidRPr="000D4593">
        <w:rPr>
          <w:sz w:val="22"/>
          <w:szCs w:val="22"/>
          <w:highlight w:val="yellow"/>
        </w:rPr>
        <w:t>..........................</w:t>
      </w:r>
      <w:r w:rsidRPr="000D4593">
        <w:rPr>
          <w:sz w:val="22"/>
          <w:szCs w:val="22"/>
        </w:rPr>
        <w:t>..</w:t>
      </w:r>
    </w:p>
    <w:p w14:paraId="66E989D9" w14:textId="77777777" w:rsidR="000D4593" w:rsidRPr="000D4593" w:rsidRDefault="000D4593" w:rsidP="000D4593">
      <w:pPr>
        <w:tabs>
          <w:tab w:val="left" w:pos="3261"/>
          <w:tab w:val="left" w:pos="3686"/>
        </w:tabs>
        <w:ind w:left="567"/>
        <w:rPr>
          <w:sz w:val="22"/>
          <w:szCs w:val="22"/>
        </w:rPr>
      </w:pPr>
      <w:r w:rsidRPr="000D4593">
        <w:rPr>
          <w:sz w:val="22"/>
          <w:szCs w:val="22"/>
        </w:rPr>
        <w:t>e-mail</w:t>
      </w:r>
      <w:r w:rsidRPr="000D4593">
        <w:rPr>
          <w:sz w:val="22"/>
          <w:szCs w:val="22"/>
        </w:rPr>
        <w:tab/>
        <w:t xml:space="preserve">:  </w:t>
      </w:r>
      <w:r w:rsidRPr="000D4593">
        <w:rPr>
          <w:sz w:val="22"/>
          <w:szCs w:val="22"/>
        </w:rPr>
        <w:tab/>
        <w:t>..</w:t>
      </w:r>
      <w:r w:rsidRPr="000D4593">
        <w:rPr>
          <w:sz w:val="22"/>
          <w:szCs w:val="22"/>
          <w:highlight w:val="yellow"/>
        </w:rPr>
        <w:t>..........................</w:t>
      </w:r>
      <w:r w:rsidRPr="000D4593">
        <w:rPr>
          <w:sz w:val="22"/>
          <w:szCs w:val="22"/>
        </w:rPr>
        <w:t>..</w:t>
      </w:r>
    </w:p>
    <w:p w14:paraId="285A28B1" w14:textId="77777777" w:rsidR="000D4593" w:rsidRPr="002033C2" w:rsidRDefault="000D4593" w:rsidP="000D4593">
      <w:pPr>
        <w:tabs>
          <w:tab w:val="left" w:pos="3544"/>
        </w:tabs>
        <w:spacing w:before="120" w:after="120"/>
        <w:ind w:left="567"/>
        <w:rPr>
          <w:i/>
          <w:sz w:val="22"/>
          <w:szCs w:val="22"/>
        </w:rPr>
      </w:pPr>
      <w:r w:rsidRPr="002033C2">
        <w:rPr>
          <w:i/>
          <w:sz w:val="22"/>
          <w:szCs w:val="22"/>
        </w:rPr>
        <w:t>(ďalej len „Zhotoviteľ“)</w:t>
      </w:r>
    </w:p>
    <w:p w14:paraId="25D7E67E" w14:textId="77777777" w:rsidR="007A309E" w:rsidRPr="004B39AE" w:rsidRDefault="00B97FB7" w:rsidP="00C007A4">
      <w:pPr>
        <w:pStyle w:val="Podtitul"/>
        <w:rPr>
          <w:caps/>
          <w:sz w:val="22"/>
          <w:szCs w:val="22"/>
        </w:rPr>
      </w:pPr>
      <w:r w:rsidRPr="004B39AE">
        <w:rPr>
          <w:sz w:val="22"/>
          <w:szCs w:val="22"/>
        </w:rPr>
        <w:t>II.</w:t>
      </w:r>
      <w:r w:rsidRPr="004B39AE">
        <w:rPr>
          <w:sz w:val="22"/>
          <w:szCs w:val="22"/>
        </w:rPr>
        <w:br/>
      </w:r>
      <w:r w:rsidR="00EA606F" w:rsidRPr="004B39AE">
        <w:rPr>
          <w:caps/>
          <w:sz w:val="22"/>
          <w:szCs w:val="22"/>
        </w:rPr>
        <w:t>Východiskové podklady</w:t>
      </w:r>
    </w:p>
    <w:p w14:paraId="66B24198" w14:textId="540419D8" w:rsidR="00EC1E09" w:rsidRPr="00DC5471" w:rsidRDefault="000D4593" w:rsidP="00036AB6">
      <w:pPr>
        <w:pStyle w:val="Odsekzoznamu"/>
        <w:numPr>
          <w:ilvl w:val="0"/>
          <w:numId w:val="2"/>
        </w:numPr>
        <w:spacing w:before="60" w:after="60"/>
        <w:ind w:left="567" w:hanging="567"/>
        <w:contextualSpacing w:val="0"/>
        <w:jc w:val="both"/>
        <w:rPr>
          <w:b/>
          <w:sz w:val="22"/>
          <w:szCs w:val="22"/>
        </w:rPr>
      </w:pPr>
      <w:r w:rsidRPr="002033C2">
        <w:rPr>
          <w:rFonts w:eastAsiaTheme="minorHAnsi"/>
          <w:sz w:val="22"/>
          <w:szCs w:val="22"/>
          <w:lang w:eastAsia="en-US"/>
        </w:rPr>
        <w:t xml:space="preserve">Táto zmluva o dielo </w:t>
      </w:r>
      <w:r w:rsidR="00712F7D">
        <w:rPr>
          <w:rFonts w:eastAsiaTheme="minorHAnsi"/>
          <w:sz w:val="22"/>
          <w:szCs w:val="22"/>
          <w:lang w:eastAsia="en-US"/>
        </w:rPr>
        <w:t>(</w:t>
      </w:r>
      <w:r w:rsidR="00445529">
        <w:rPr>
          <w:rFonts w:eastAsiaTheme="minorHAnsi"/>
          <w:sz w:val="22"/>
          <w:szCs w:val="22"/>
          <w:lang w:eastAsia="en-US"/>
        </w:rPr>
        <w:t>ďalej len „</w:t>
      </w:r>
      <w:proofErr w:type="spellStart"/>
      <w:r w:rsidR="00712F7D">
        <w:rPr>
          <w:rFonts w:eastAsiaTheme="minorHAnsi"/>
          <w:sz w:val="22"/>
          <w:szCs w:val="22"/>
          <w:lang w:eastAsia="en-US"/>
        </w:rPr>
        <w:t>ZoD</w:t>
      </w:r>
      <w:proofErr w:type="spellEnd"/>
      <w:r w:rsidR="00445529">
        <w:rPr>
          <w:rFonts w:eastAsiaTheme="minorHAnsi"/>
          <w:sz w:val="22"/>
          <w:szCs w:val="22"/>
          <w:lang w:eastAsia="en-US"/>
        </w:rPr>
        <w:t>“</w:t>
      </w:r>
      <w:r w:rsidR="00712F7D">
        <w:rPr>
          <w:rFonts w:eastAsiaTheme="minorHAnsi"/>
          <w:sz w:val="22"/>
          <w:szCs w:val="22"/>
          <w:lang w:eastAsia="en-US"/>
        </w:rPr>
        <w:t xml:space="preserve">) </w:t>
      </w:r>
      <w:r w:rsidRPr="002033C2">
        <w:rPr>
          <w:rFonts w:eastAsiaTheme="minorHAnsi"/>
          <w:sz w:val="22"/>
          <w:szCs w:val="22"/>
          <w:lang w:eastAsia="en-US"/>
        </w:rPr>
        <w:t xml:space="preserve">je výsledkom procesu verejného obstarávania zákazky </w:t>
      </w:r>
      <w:r w:rsidR="004D7AB7">
        <w:rPr>
          <w:rFonts w:eastAsiaTheme="minorHAnsi"/>
          <w:sz w:val="22"/>
          <w:szCs w:val="22"/>
          <w:lang w:eastAsia="en-US"/>
        </w:rPr>
        <w:t xml:space="preserve">s nízkou hodnotou na poskytnutie služieb s názvom: </w:t>
      </w:r>
      <w:r w:rsidR="004D7AB7" w:rsidRPr="00235478">
        <w:rPr>
          <w:rFonts w:eastAsiaTheme="minorHAnsi"/>
          <w:b/>
          <w:sz w:val="22"/>
          <w:szCs w:val="22"/>
          <w:lang w:eastAsia="en-US"/>
        </w:rPr>
        <w:t>„</w:t>
      </w:r>
      <w:r w:rsidR="003370E7">
        <w:rPr>
          <w:rFonts w:eastAsiaTheme="minorHAnsi"/>
          <w:b/>
          <w:sz w:val="22"/>
          <w:szCs w:val="22"/>
          <w:lang w:eastAsia="en-US"/>
        </w:rPr>
        <w:t>Dom meštiansky, Námestie Majstra Pavla č.</w:t>
      </w:r>
      <w:r w:rsidR="009C6225">
        <w:rPr>
          <w:rFonts w:eastAsiaTheme="minorHAnsi"/>
          <w:b/>
          <w:sz w:val="22"/>
          <w:szCs w:val="22"/>
          <w:lang w:eastAsia="en-US"/>
        </w:rPr>
        <w:t xml:space="preserve"> </w:t>
      </w:r>
      <w:r w:rsidR="003370E7">
        <w:rPr>
          <w:rFonts w:eastAsiaTheme="minorHAnsi"/>
          <w:b/>
          <w:sz w:val="22"/>
          <w:szCs w:val="22"/>
          <w:lang w:eastAsia="en-US"/>
        </w:rPr>
        <w:t>47</w:t>
      </w:r>
      <w:r w:rsidR="004E5943">
        <w:rPr>
          <w:rFonts w:eastAsiaTheme="minorHAnsi"/>
          <w:b/>
          <w:sz w:val="22"/>
          <w:szCs w:val="22"/>
          <w:lang w:eastAsia="en-US"/>
        </w:rPr>
        <w:t xml:space="preserve"> v Levoči, ÚZPF č.2936/1</w:t>
      </w:r>
      <w:r w:rsidR="004D7AB7" w:rsidRPr="004D7AB7">
        <w:rPr>
          <w:rFonts w:eastAsiaTheme="minorHAnsi"/>
          <w:b/>
          <w:sz w:val="22"/>
          <w:szCs w:val="22"/>
          <w:lang w:eastAsia="en-US"/>
        </w:rPr>
        <w:t>– projektová dokumentácia“</w:t>
      </w:r>
      <w:r w:rsidRPr="002033C2">
        <w:rPr>
          <w:rFonts w:eastAsiaTheme="minorHAnsi"/>
          <w:sz w:val="22"/>
          <w:szCs w:val="22"/>
          <w:lang w:eastAsia="en-US"/>
        </w:rPr>
        <w:t>, ktorý vykonal objednávateľ v súlade s § 117 Zákonom č. 343/2015 Z. z. o verejnom obstarávaní a o zmene a doplnení niektorých zákonov v znení neskorších predpisov (ďalej len „zákon o verejnom obstarávaní")</w:t>
      </w:r>
      <w:r w:rsidR="004E5943">
        <w:rPr>
          <w:rFonts w:eastAsiaTheme="minorHAnsi"/>
          <w:sz w:val="22"/>
          <w:szCs w:val="22"/>
          <w:lang w:eastAsia="en-US"/>
        </w:rPr>
        <w:t>.</w:t>
      </w:r>
    </w:p>
    <w:p w14:paraId="5F8B4B8B" w14:textId="77777777" w:rsidR="00077D50" w:rsidRPr="00DC5471" w:rsidRDefault="007E7889" w:rsidP="00962906">
      <w:pPr>
        <w:pStyle w:val="Nadpis1"/>
        <w:spacing w:before="240" w:after="120"/>
        <w:rPr>
          <w:sz w:val="22"/>
          <w:szCs w:val="22"/>
        </w:rPr>
      </w:pPr>
      <w:r w:rsidRPr="00DC5471">
        <w:rPr>
          <w:sz w:val="22"/>
          <w:szCs w:val="22"/>
        </w:rPr>
        <w:t>III.</w:t>
      </w:r>
      <w:r w:rsidRPr="00DC5471">
        <w:rPr>
          <w:sz w:val="22"/>
          <w:szCs w:val="22"/>
        </w:rPr>
        <w:br/>
      </w:r>
      <w:r w:rsidR="00A134C0" w:rsidRPr="00DC5471">
        <w:rPr>
          <w:sz w:val="22"/>
          <w:szCs w:val="22"/>
        </w:rPr>
        <w:t>PREDMET ZMLUVY</w:t>
      </w:r>
    </w:p>
    <w:p w14:paraId="7DDDFFD7" w14:textId="4ECD5641" w:rsidR="00BC1A5F" w:rsidRPr="00895100" w:rsidRDefault="00D0469D" w:rsidP="00320461">
      <w:pPr>
        <w:pStyle w:val="Odsekzoznamu"/>
        <w:numPr>
          <w:ilvl w:val="0"/>
          <w:numId w:val="8"/>
        </w:numPr>
        <w:tabs>
          <w:tab w:val="left" w:pos="2268"/>
          <w:tab w:val="left" w:pos="2552"/>
        </w:tabs>
        <w:spacing w:before="60" w:after="60"/>
        <w:ind w:left="567" w:hanging="567"/>
        <w:contextualSpacing w:val="0"/>
        <w:jc w:val="both"/>
        <w:rPr>
          <w:sz w:val="22"/>
          <w:szCs w:val="22"/>
        </w:rPr>
      </w:pPr>
      <w:r w:rsidRPr="00FB5380">
        <w:rPr>
          <w:sz w:val="22"/>
          <w:szCs w:val="22"/>
        </w:rPr>
        <w:t xml:space="preserve">Predmetom tejto zmluvy je zhotovenie diela, t. j. </w:t>
      </w:r>
      <w:r w:rsidR="008E559B" w:rsidRPr="00FB5380">
        <w:rPr>
          <w:color w:val="000000"/>
          <w:sz w:val="22"/>
          <w:szCs w:val="22"/>
        </w:rPr>
        <w:t xml:space="preserve">vypracovanie a dodanie </w:t>
      </w:r>
      <w:r w:rsidR="00510CF4" w:rsidRPr="00FB5380">
        <w:rPr>
          <w:sz w:val="22"/>
          <w:szCs w:val="22"/>
        </w:rPr>
        <w:t xml:space="preserve">architektonickej štúdie,   </w:t>
      </w:r>
      <w:r w:rsidR="00510CF4" w:rsidRPr="00FB5380">
        <w:rPr>
          <w:color w:val="000000"/>
          <w:sz w:val="22"/>
          <w:szCs w:val="22"/>
        </w:rPr>
        <w:t xml:space="preserve">vypracovanie a dodanie </w:t>
      </w:r>
      <w:r w:rsidRPr="00FB5380">
        <w:rPr>
          <w:sz w:val="22"/>
          <w:szCs w:val="22"/>
        </w:rPr>
        <w:t xml:space="preserve">projektovej dokumentácie </w:t>
      </w:r>
      <w:r w:rsidR="00510CF4" w:rsidRPr="00FB5380">
        <w:rPr>
          <w:sz w:val="22"/>
          <w:szCs w:val="22"/>
        </w:rPr>
        <w:t xml:space="preserve">pre stavebné povolenie </w:t>
      </w:r>
      <w:r w:rsidR="002C7308" w:rsidRPr="00FB5380">
        <w:rPr>
          <w:sz w:val="22"/>
          <w:szCs w:val="22"/>
        </w:rPr>
        <w:t xml:space="preserve">a </w:t>
      </w:r>
      <w:r w:rsidR="00510CF4" w:rsidRPr="00FB5380">
        <w:rPr>
          <w:sz w:val="22"/>
          <w:szCs w:val="22"/>
        </w:rPr>
        <w:t xml:space="preserve">pre realizáciu stavby </w:t>
      </w:r>
      <w:r w:rsidR="003370E7" w:rsidRPr="00FB5380">
        <w:rPr>
          <w:rFonts w:eastAsiaTheme="minorHAnsi"/>
          <w:b/>
          <w:sz w:val="22"/>
          <w:szCs w:val="22"/>
          <w:lang w:eastAsia="en-US"/>
        </w:rPr>
        <w:t>„Dom meštiansky, Námestie Majstra Pavla č.47</w:t>
      </w:r>
      <w:r w:rsidR="004E5943" w:rsidRPr="00FB5380">
        <w:rPr>
          <w:rFonts w:eastAsiaTheme="minorHAnsi"/>
          <w:b/>
          <w:sz w:val="22"/>
          <w:szCs w:val="22"/>
          <w:lang w:eastAsia="en-US"/>
        </w:rPr>
        <w:t xml:space="preserve"> v Levoči, ÚZPF č.2936/1</w:t>
      </w:r>
      <w:r w:rsidR="00235478" w:rsidRPr="00FB5380">
        <w:rPr>
          <w:rFonts w:eastAsiaTheme="minorHAnsi"/>
          <w:b/>
          <w:sz w:val="22"/>
          <w:szCs w:val="22"/>
          <w:lang w:eastAsia="en-US"/>
        </w:rPr>
        <w:t xml:space="preserve">– </w:t>
      </w:r>
      <w:r w:rsidR="00572282">
        <w:rPr>
          <w:rFonts w:eastAsiaTheme="minorHAnsi"/>
          <w:b/>
          <w:sz w:val="22"/>
          <w:szCs w:val="22"/>
          <w:lang w:eastAsia="en-US"/>
        </w:rPr>
        <w:t>obnova objektu</w:t>
      </w:r>
      <w:r w:rsidR="00235478" w:rsidRPr="00FB5380">
        <w:rPr>
          <w:rFonts w:eastAsiaTheme="minorHAnsi"/>
          <w:b/>
          <w:sz w:val="22"/>
          <w:szCs w:val="22"/>
          <w:lang w:eastAsia="en-US"/>
        </w:rPr>
        <w:t>“</w:t>
      </w:r>
      <w:r w:rsidR="00E41096">
        <w:rPr>
          <w:rFonts w:eastAsiaTheme="minorHAnsi"/>
          <w:sz w:val="22"/>
          <w:szCs w:val="22"/>
          <w:lang w:eastAsia="en-US"/>
        </w:rPr>
        <w:t xml:space="preserve">. </w:t>
      </w:r>
      <w:r w:rsidR="00E41096" w:rsidRPr="00895100">
        <w:rPr>
          <w:rFonts w:eastAsiaTheme="minorHAnsi"/>
          <w:sz w:val="22"/>
          <w:szCs w:val="22"/>
          <w:lang w:eastAsia="en-US"/>
        </w:rPr>
        <w:t xml:space="preserve">Predmetom tejto zmluvy je aj dodanie rozpočtových nákladov stavby a výkazu výmer. </w:t>
      </w:r>
    </w:p>
    <w:p w14:paraId="35205DB5" w14:textId="77777777" w:rsidR="00572282" w:rsidRPr="00572282" w:rsidRDefault="00572282" w:rsidP="00572282">
      <w:pPr>
        <w:pStyle w:val="Odsekzoznamu"/>
        <w:numPr>
          <w:ilvl w:val="0"/>
          <w:numId w:val="8"/>
        </w:numPr>
        <w:spacing w:after="120"/>
        <w:ind w:left="499" w:hanging="499"/>
        <w:contextualSpacing w:val="0"/>
        <w:jc w:val="both"/>
      </w:pPr>
      <w:r w:rsidRPr="00572282">
        <w:t>Zhotovením diela s uvádzaným názvom stavby v projektovej dokumentácii: „</w:t>
      </w:r>
      <w:r w:rsidRPr="00572282">
        <w:rPr>
          <w:b/>
        </w:rPr>
        <w:t>Dom meštiansky, Námestie Majstra Pavla č. 47v Levoči, ÚZPF č.2936/1- obnova objektu“</w:t>
      </w:r>
      <w:r w:rsidRPr="00572282">
        <w:t xml:space="preserve"> (ďalej len dielo) sa </w:t>
      </w:r>
      <w:r w:rsidRPr="00572282">
        <w:lastRenderedPageBreak/>
        <w:t xml:space="preserve">rozumie </w:t>
      </w:r>
      <w:r w:rsidRPr="00572282">
        <w:rPr>
          <w:bCs/>
        </w:rPr>
        <w:t>vypracovanie týchto stupňov prípravnej a projektovej dokumentácie:</w:t>
      </w:r>
      <w:r w:rsidRPr="00572282">
        <w:rPr>
          <w:b/>
        </w:rPr>
        <w:t xml:space="preserve">  architektonickej štúdie, </w:t>
      </w:r>
      <w:r w:rsidRPr="00572282">
        <w:t xml:space="preserve">vypracovanie </w:t>
      </w:r>
      <w:r w:rsidRPr="00572282">
        <w:rPr>
          <w:b/>
        </w:rPr>
        <w:t xml:space="preserve">projektovej dokumentácie pre stavebné povolenie </w:t>
      </w:r>
      <w:r w:rsidRPr="00572282">
        <w:t xml:space="preserve">s cieľom získať právoplatné stavebné povolenie na stupni dokumentácie pre stavebné povolenie a  </w:t>
      </w:r>
      <w:r w:rsidRPr="00572282">
        <w:rPr>
          <w:b/>
        </w:rPr>
        <w:t xml:space="preserve">vypracovanie projektovej dokumentácie pre realizáciu stavby </w:t>
      </w:r>
      <w:r w:rsidRPr="00572282">
        <w:t>„</w:t>
      </w:r>
      <w:r w:rsidRPr="00572282">
        <w:rPr>
          <w:b/>
        </w:rPr>
        <w:t xml:space="preserve">Dom meštiansky, Námestie Majstra Pavla č. 47 v Levoči, ÚZPF č.2936/1 – obnova objektu“ </w:t>
      </w:r>
      <w:r w:rsidRPr="00572282">
        <w:t>(ďalej len „projektová dokumentácia).</w:t>
      </w:r>
    </w:p>
    <w:p w14:paraId="28668E78" w14:textId="77777777" w:rsidR="00651116" w:rsidRDefault="002C7308" w:rsidP="00D82038">
      <w:pPr>
        <w:pStyle w:val="Odsekzoznamu"/>
        <w:numPr>
          <w:ilvl w:val="0"/>
          <w:numId w:val="8"/>
        </w:numPr>
        <w:tabs>
          <w:tab w:val="left" w:pos="2268"/>
          <w:tab w:val="left" w:pos="2552"/>
        </w:tabs>
        <w:spacing w:before="120" w:after="60"/>
        <w:ind w:left="567" w:hanging="567"/>
        <w:contextualSpacing w:val="0"/>
        <w:jc w:val="both"/>
        <w:rPr>
          <w:sz w:val="22"/>
          <w:szCs w:val="22"/>
        </w:rPr>
      </w:pPr>
      <w:r w:rsidRPr="00866F5E">
        <w:rPr>
          <w:sz w:val="22"/>
          <w:szCs w:val="22"/>
        </w:rPr>
        <w:t>Zhotoviteľ sa zaväzuje, že za podmienok dohodnutých v tejto zmluve, vo vlastnom mene, na vlastnú zodpovednosť vykoná pre objednávateľa dielo</w:t>
      </w:r>
      <w:r w:rsidR="00651116" w:rsidRPr="00866F5E">
        <w:rPr>
          <w:sz w:val="22"/>
          <w:szCs w:val="22"/>
        </w:rPr>
        <w:t xml:space="preserve"> v rozsahu potrebnom pre spracovanie projektovej dokumentácie, vypracovanie a dodanie kompletnej projektovej dokumentácie pre stavebné konanie a realizáciu stavby vrátane rozpočt</w:t>
      </w:r>
      <w:r w:rsidR="00664EF1">
        <w:rPr>
          <w:sz w:val="22"/>
          <w:szCs w:val="22"/>
        </w:rPr>
        <w:t>u a</w:t>
      </w:r>
      <w:r w:rsidR="00651116" w:rsidRPr="00866F5E">
        <w:rPr>
          <w:sz w:val="22"/>
          <w:szCs w:val="22"/>
        </w:rPr>
        <w:t xml:space="preserve"> plánu bezpečnosti a ochrany zdravia pri práci (ďalej len „BOZP“)</w:t>
      </w:r>
      <w:r w:rsidR="00FF47DB">
        <w:rPr>
          <w:sz w:val="22"/>
          <w:szCs w:val="22"/>
        </w:rPr>
        <w:t>.</w:t>
      </w:r>
    </w:p>
    <w:p w14:paraId="6E28061A" w14:textId="6F2B06DB" w:rsidR="00FF0892" w:rsidRPr="00866F5E" w:rsidRDefault="00FF0892" w:rsidP="00D82038">
      <w:pPr>
        <w:pStyle w:val="Odsekzoznamu"/>
        <w:numPr>
          <w:ilvl w:val="0"/>
          <w:numId w:val="8"/>
        </w:numPr>
        <w:tabs>
          <w:tab w:val="left" w:pos="2268"/>
          <w:tab w:val="left" w:pos="2552"/>
        </w:tabs>
        <w:spacing w:before="120" w:after="60"/>
        <w:ind w:left="567" w:hanging="567"/>
        <w:contextualSpacing w:val="0"/>
        <w:jc w:val="both"/>
        <w:rPr>
          <w:sz w:val="22"/>
          <w:szCs w:val="22"/>
        </w:rPr>
      </w:pPr>
      <w:r>
        <w:rPr>
          <w:sz w:val="22"/>
          <w:szCs w:val="22"/>
        </w:rPr>
        <w:t>Predmetom zmluvy nie je výkon autorského dozoru. Autorský dozor bude predmetom samostatnej zmluvy v dobe realizácie stavby.</w:t>
      </w:r>
    </w:p>
    <w:p w14:paraId="0174503D" w14:textId="77777777" w:rsidR="00651116" w:rsidRPr="00DC5471" w:rsidRDefault="00205E6A" w:rsidP="00651116">
      <w:pPr>
        <w:pStyle w:val="Nadpis1"/>
        <w:spacing w:before="240" w:after="120"/>
        <w:rPr>
          <w:sz w:val="22"/>
          <w:szCs w:val="22"/>
        </w:rPr>
      </w:pPr>
      <w:r>
        <w:rPr>
          <w:sz w:val="22"/>
          <w:szCs w:val="22"/>
        </w:rPr>
        <w:t>IV.</w:t>
      </w:r>
      <w:r w:rsidR="00651116" w:rsidRPr="00DC5471">
        <w:rPr>
          <w:sz w:val="22"/>
          <w:szCs w:val="22"/>
        </w:rPr>
        <w:br/>
      </w:r>
      <w:r>
        <w:rPr>
          <w:sz w:val="22"/>
          <w:szCs w:val="22"/>
        </w:rPr>
        <w:t>ROZSAH, OBSAH</w:t>
      </w:r>
      <w:r w:rsidR="00664EF1">
        <w:rPr>
          <w:sz w:val="22"/>
          <w:szCs w:val="22"/>
        </w:rPr>
        <w:t>,TECHNICKÉ PODMIENKY</w:t>
      </w:r>
      <w:r>
        <w:rPr>
          <w:sz w:val="22"/>
          <w:szCs w:val="22"/>
        </w:rPr>
        <w:t xml:space="preserve"> A SPOSOB VYKONANIA DIELA</w:t>
      </w:r>
    </w:p>
    <w:p w14:paraId="6636E1F0" w14:textId="77777777" w:rsidR="00E97122" w:rsidRPr="00FB5380" w:rsidRDefault="00C26F5F" w:rsidP="00320461">
      <w:pPr>
        <w:pStyle w:val="Odsekzoznamu"/>
        <w:numPr>
          <w:ilvl w:val="0"/>
          <w:numId w:val="10"/>
        </w:numPr>
        <w:tabs>
          <w:tab w:val="left" w:pos="2268"/>
          <w:tab w:val="left" w:pos="2552"/>
        </w:tabs>
        <w:spacing w:before="60" w:after="60"/>
        <w:ind w:left="567" w:hanging="567"/>
        <w:contextualSpacing w:val="0"/>
        <w:jc w:val="both"/>
        <w:rPr>
          <w:sz w:val="22"/>
          <w:szCs w:val="22"/>
        </w:rPr>
      </w:pPr>
      <w:r w:rsidRPr="00FB5380">
        <w:rPr>
          <w:sz w:val="22"/>
          <w:szCs w:val="22"/>
        </w:rPr>
        <w:t>Zhotoviteľ sa zaväzuje, že vypracuje projektové dokumentácie a to v rozsahu:</w:t>
      </w:r>
    </w:p>
    <w:p w14:paraId="6286B3B7" w14:textId="77777777" w:rsidR="00E97122" w:rsidRPr="00FB5380" w:rsidRDefault="00E97122" w:rsidP="00FB5380">
      <w:pPr>
        <w:pStyle w:val="Odsekzoznamu"/>
        <w:tabs>
          <w:tab w:val="left" w:pos="2268"/>
          <w:tab w:val="left" w:pos="2552"/>
        </w:tabs>
        <w:spacing w:before="120" w:after="60"/>
        <w:ind w:left="1134" w:hanging="567"/>
        <w:contextualSpacing w:val="0"/>
        <w:jc w:val="both"/>
        <w:rPr>
          <w:b/>
          <w:sz w:val="22"/>
          <w:szCs w:val="22"/>
          <w:u w:val="single"/>
        </w:rPr>
      </w:pPr>
      <w:r w:rsidRPr="00FB5380">
        <w:rPr>
          <w:b/>
          <w:sz w:val="22"/>
          <w:szCs w:val="22"/>
          <w:u w:val="single"/>
        </w:rPr>
        <w:t>OBSAH ARCHITEKTONICKEJ ŠTÚDIE</w:t>
      </w:r>
    </w:p>
    <w:p w14:paraId="64A95EA0" w14:textId="3F74ECD9" w:rsidR="00E97122" w:rsidRPr="00FB5380" w:rsidRDefault="00E97122" w:rsidP="0063467D">
      <w:pPr>
        <w:pStyle w:val="Odsekzoznamu"/>
        <w:spacing w:before="120"/>
        <w:ind w:left="993" w:hanging="426"/>
        <w:contextualSpacing w:val="0"/>
        <w:rPr>
          <w:sz w:val="22"/>
          <w:szCs w:val="22"/>
        </w:rPr>
      </w:pPr>
      <w:r w:rsidRPr="00FB5380">
        <w:rPr>
          <w:sz w:val="22"/>
          <w:szCs w:val="22"/>
        </w:rPr>
        <w:t xml:space="preserve">A) </w:t>
      </w:r>
      <w:r w:rsidR="0063467D">
        <w:rPr>
          <w:sz w:val="22"/>
          <w:szCs w:val="22"/>
        </w:rPr>
        <w:tab/>
      </w:r>
      <w:r w:rsidRPr="00FB5380">
        <w:rPr>
          <w:sz w:val="22"/>
          <w:szCs w:val="22"/>
        </w:rPr>
        <w:t xml:space="preserve">Sprievodný správa, </w:t>
      </w:r>
    </w:p>
    <w:p w14:paraId="50A01696" w14:textId="03AF05D8" w:rsidR="00E97122" w:rsidRPr="00FB5380" w:rsidRDefault="00E97122" w:rsidP="0063467D">
      <w:pPr>
        <w:pStyle w:val="Odsekzoznamu"/>
        <w:ind w:left="993" w:hanging="426"/>
        <w:contextualSpacing w:val="0"/>
        <w:rPr>
          <w:sz w:val="22"/>
          <w:szCs w:val="22"/>
        </w:rPr>
      </w:pPr>
      <w:r w:rsidRPr="00FB5380">
        <w:rPr>
          <w:sz w:val="22"/>
          <w:szCs w:val="22"/>
        </w:rPr>
        <w:t xml:space="preserve">B) </w:t>
      </w:r>
      <w:r w:rsidR="0063467D">
        <w:rPr>
          <w:sz w:val="22"/>
          <w:szCs w:val="22"/>
        </w:rPr>
        <w:tab/>
      </w:r>
      <w:r w:rsidRPr="00FB5380">
        <w:rPr>
          <w:sz w:val="22"/>
          <w:szCs w:val="22"/>
        </w:rPr>
        <w:t xml:space="preserve">Súhrnná technická správa, </w:t>
      </w:r>
    </w:p>
    <w:p w14:paraId="288F5900" w14:textId="2C5408AB" w:rsidR="00E97122" w:rsidRPr="00FB5380" w:rsidRDefault="00E97122" w:rsidP="0063467D">
      <w:pPr>
        <w:pStyle w:val="Odsekzoznamu"/>
        <w:ind w:left="993" w:hanging="426"/>
        <w:contextualSpacing w:val="0"/>
        <w:rPr>
          <w:sz w:val="22"/>
          <w:szCs w:val="22"/>
        </w:rPr>
      </w:pPr>
      <w:r w:rsidRPr="00FB5380">
        <w:rPr>
          <w:sz w:val="22"/>
          <w:szCs w:val="22"/>
        </w:rPr>
        <w:t>C)</w:t>
      </w:r>
      <w:r w:rsidR="0063467D">
        <w:rPr>
          <w:sz w:val="22"/>
          <w:szCs w:val="22"/>
        </w:rPr>
        <w:tab/>
      </w:r>
      <w:r w:rsidRPr="00FB5380">
        <w:rPr>
          <w:sz w:val="22"/>
          <w:szCs w:val="22"/>
        </w:rPr>
        <w:t>Grafická časť – pôdorysy jestvujúceho stavu, pôdorysy navrhovaného stavu, vizualizácie</w:t>
      </w:r>
    </w:p>
    <w:p w14:paraId="1E562D0B" w14:textId="02DE7C52" w:rsidR="00E97122" w:rsidRDefault="00E97122" w:rsidP="0063467D">
      <w:pPr>
        <w:pStyle w:val="Odsekzoznamu"/>
        <w:spacing w:after="120"/>
        <w:ind w:left="993" w:hanging="426"/>
        <w:contextualSpacing w:val="0"/>
        <w:rPr>
          <w:sz w:val="22"/>
          <w:szCs w:val="22"/>
        </w:rPr>
      </w:pPr>
      <w:r w:rsidRPr="009F66DC">
        <w:rPr>
          <w:sz w:val="22"/>
          <w:szCs w:val="22"/>
        </w:rPr>
        <w:t xml:space="preserve">D) </w:t>
      </w:r>
      <w:r w:rsidR="0063467D">
        <w:rPr>
          <w:sz w:val="22"/>
          <w:szCs w:val="22"/>
        </w:rPr>
        <w:tab/>
      </w:r>
      <w:proofErr w:type="spellStart"/>
      <w:r w:rsidRPr="009F66DC">
        <w:rPr>
          <w:sz w:val="22"/>
          <w:szCs w:val="22"/>
        </w:rPr>
        <w:t>Aproximatívny</w:t>
      </w:r>
      <w:proofErr w:type="spellEnd"/>
      <w:r w:rsidRPr="009F66DC">
        <w:rPr>
          <w:sz w:val="22"/>
          <w:szCs w:val="22"/>
        </w:rPr>
        <w:t xml:space="preserve"> prepočet </w:t>
      </w:r>
    </w:p>
    <w:p w14:paraId="6B0AC2E1" w14:textId="77777777" w:rsidR="009F66DC" w:rsidRDefault="009F66DC" w:rsidP="009F66DC">
      <w:pPr>
        <w:pStyle w:val="Odsekzoznamu"/>
        <w:tabs>
          <w:tab w:val="left" w:pos="2268"/>
          <w:tab w:val="left" w:pos="2552"/>
        </w:tabs>
        <w:spacing w:before="120" w:after="60"/>
        <w:ind w:left="567"/>
        <w:contextualSpacing w:val="0"/>
        <w:jc w:val="both"/>
        <w:rPr>
          <w:sz w:val="22"/>
          <w:szCs w:val="22"/>
        </w:rPr>
      </w:pPr>
      <w:r w:rsidRPr="00FF47DB">
        <w:rPr>
          <w:b/>
          <w:sz w:val="22"/>
          <w:szCs w:val="22"/>
        </w:rPr>
        <w:t>Obsah a rozsah projektovej dokumentácie pre stavebné povolenie</w:t>
      </w:r>
      <w:r w:rsidRPr="00FF47DB">
        <w:rPr>
          <w:sz w:val="22"/>
          <w:szCs w:val="22"/>
        </w:rPr>
        <w:t xml:space="preserve"> (ďalej len „</w:t>
      </w:r>
      <w:r w:rsidRPr="00FF47DB">
        <w:rPr>
          <w:b/>
          <w:sz w:val="22"/>
          <w:szCs w:val="22"/>
        </w:rPr>
        <w:t>DSP</w:t>
      </w:r>
      <w:r w:rsidRPr="00FF47DB">
        <w:rPr>
          <w:sz w:val="22"/>
          <w:szCs w:val="22"/>
        </w:rPr>
        <w:t>) bude v súlade s vykonávacím predpisom k stavebnému zákonu podľa § 8 – 9 vyhlášky MŽP SR č. 453/2000 Z. z. Obsah jednotlivých častí DSP bude spracovaný podľa odporúčaného Obsahu a rozsahu projektu stavby prikladaného k žiadosti o stavebné povolenie – podľa Prílohy č. 2 Sadzobníka pre navrhovanie ponukových cien projektových prác</w:t>
      </w:r>
      <w:r>
        <w:rPr>
          <w:sz w:val="22"/>
          <w:szCs w:val="22"/>
        </w:rPr>
        <w:t xml:space="preserve"> a inžinierskych činnosti, UNIKA</w:t>
      </w:r>
      <w:r w:rsidRPr="00FF47DB">
        <w:rPr>
          <w:sz w:val="22"/>
          <w:szCs w:val="22"/>
        </w:rPr>
        <w:t xml:space="preserve"> ( ďalej len Sadzobník) </w:t>
      </w:r>
    </w:p>
    <w:p w14:paraId="16E3214F" w14:textId="77777777" w:rsidR="00665459" w:rsidRPr="00FF47DB" w:rsidRDefault="008D6AC4" w:rsidP="009F66DC">
      <w:pPr>
        <w:pStyle w:val="Odsekzoznamu"/>
        <w:tabs>
          <w:tab w:val="left" w:pos="2268"/>
          <w:tab w:val="left" w:pos="2552"/>
        </w:tabs>
        <w:spacing w:before="120" w:after="60"/>
        <w:ind w:left="567"/>
        <w:contextualSpacing w:val="0"/>
        <w:jc w:val="both"/>
        <w:rPr>
          <w:b/>
          <w:sz w:val="22"/>
          <w:szCs w:val="22"/>
          <w:u w:val="single"/>
        </w:rPr>
      </w:pPr>
      <w:r w:rsidRPr="00FF47DB">
        <w:rPr>
          <w:b/>
          <w:sz w:val="22"/>
          <w:szCs w:val="22"/>
          <w:u w:val="single"/>
        </w:rPr>
        <w:t>OBSAH A ČLENENIE DOKUMENTÁCIE DSP</w:t>
      </w:r>
    </w:p>
    <w:p w14:paraId="22819903" w14:textId="43D6D6CF" w:rsidR="00665459" w:rsidRPr="009F66DC" w:rsidRDefault="00866F5E" w:rsidP="0063467D">
      <w:pPr>
        <w:pStyle w:val="Odsekzoznamu"/>
        <w:tabs>
          <w:tab w:val="left" w:pos="993"/>
        </w:tabs>
        <w:spacing w:beforeLines="60" w:before="144" w:afterLines="60" w:after="144"/>
        <w:ind w:left="567"/>
        <w:rPr>
          <w:sz w:val="22"/>
          <w:szCs w:val="22"/>
        </w:rPr>
      </w:pPr>
      <w:r w:rsidRPr="009F66DC">
        <w:rPr>
          <w:sz w:val="22"/>
          <w:szCs w:val="22"/>
        </w:rPr>
        <w:t xml:space="preserve">A) </w:t>
      </w:r>
      <w:r w:rsidR="0063467D">
        <w:rPr>
          <w:sz w:val="22"/>
          <w:szCs w:val="22"/>
        </w:rPr>
        <w:tab/>
      </w:r>
      <w:r w:rsidR="00665459" w:rsidRPr="009F66DC">
        <w:rPr>
          <w:sz w:val="22"/>
          <w:szCs w:val="22"/>
        </w:rPr>
        <w:t xml:space="preserve">Sprievodný správa, </w:t>
      </w:r>
    </w:p>
    <w:p w14:paraId="60D7BC3D" w14:textId="23FB97A5" w:rsidR="00665459" w:rsidRPr="009F66DC" w:rsidRDefault="00866F5E" w:rsidP="0063467D">
      <w:pPr>
        <w:pStyle w:val="Odsekzoznamu"/>
        <w:tabs>
          <w:tab w:val="left" w:pos="993"/>
        </w:tabs>
        <w:spacing w:beforeLines="60" w:before="144" w:afterLines="60" w:after="144"/>
        <w:ind w:left="567"/>
        <w:rPr>
          <w:sz w:val="22"/>
          <w:szCs w:val="22"/>
        </w:rPr>
      </w:pPr>
      <w:r w:rsidRPr="009F66DC">
        <w:rPr>
          <w:sz w:val="22"/>
          <w:szCs w:val="22"/>
        </w:rPr>
        <w:t xml:space="preserve">B) </w:t>
      </w:r>
      <w:r w:rsidR="0063467D">
        <w:rPr>
          <w:sz w:val="22"/>
          <w:szCs w:val="22"/>
        </w:rPr>
        <w:tab/>
      </w:r>
      <w:r w:rsidR="00665459" w:rsidRPr="009F66DC">
        <w:rPr>
          <w:sz w:val="22"/>
          <w:szCs w:val="22"/>
        </w:rPr>
        <w:t xml:space="preserve">Súhrnná technická správa, </w:t>
      </w:r>
    </w:p>
    <w:p w14:paraId="4F5D5A2F" w14:textId="31FB7399" w:rsidR="00665459" w:rsidRPr="009F66DC" w:rsidRDefault="00866F5E" w:rsidP="0063467D">
      <w:pPr>
        <w:pStyle w:val="Odsekzoznamu"/>
        <w:tabs>
          <w:tab w:val="left" w:pos="993"/>
        </w:tabs>
        <w:spacing w:beforeLines="60" w:before="144" w:afterLines="60" w:after="144"/>
        <w:ind w:left="567"/>
        <w:rPr>
          <w:sz w:val="22"/>
          <w:szCs w:val="22"/>
        </w:rPr>
      </w:pPr>
      <w:r w:rsidRPr="009F66DC">
        <w:rPr>
          <w:sz w:val="22"/>
          <w:szCs w:val="22"/>
        </w:rPr>
        <w:t>C)</w:t>
      </w:r>
      <w:r w:rsidR="0063467D">
        <w:rPr>
          <w:sz w:val="22"/>
          <w:szCs w:val="22"/>
        </w:rPr>
        <w:tab/>
      </w:r>
      <w:r w:rsidR="00665459" w:rsidRPr="009F66DC">
        <w:rPr>
          <w:sz w:val="22"/>
          <w:szCs w:val="22"/>
        </w:rPr>
        <w:t xml:space="preserve">Celková situácia stavby (zastavovací plán), </w:t>
      </w:r>
    </w:p>
    <w:p w14:paraId="4B5997BD" w14:textId="168E8E33" w:rsidR="00665459" w:rsidRPr="009F66DC" w:rsidRDefault="00866F5E" w:rsidP="0063467D">
      <w:pPr>
        <w:pStyle w:val="Odsekzoznamu"/>
        <w:tabs>
          <w:tab w:val="left" w:pos="993"/>
        </w:tabs>
        <w:spacing w:beforeLines="60" w:before="144" w:afterLines="60" w:after="144"/>
        <w:ind w:left="567"/>
        <w:rPr>
          <w:sz w:val="22"/>
          <w:szCs w:val="22"/>
        </w:rPr>
      </w:pPr>
      <w:r w:rsidRPr="009F66DC">
        <w:rPr>
          <w:sz w:val="22"/>
          <w:szCs w:val="22"/>
        </w:rPr>
        <w:t xml:space="preserve">D) </w:t>
      </w:r>
      <w:r w:rsidR="0063467D">
        <w:rPr>
          <w:sz w:val="22"/>
          <w:szCs w:val="22"/>
        </w:rPr>
        <w:tab/>
      </w:r>
      <w:r w:rsidR="00665459" w:rsidRPr="009F66DC">
        <w:rPr>
          <w:sz w:val="22"/>
          <w:szCs w:val="22"/>
        </w:rPr>
        <w:t xml:space="preserve">Koordinačný výkres stavby, </w:t>
      </w:r>
    </w:p>
    <w:p w14:paraId="471EFF42" w14:textId="75F1F74B" w:rsidR="00665459" w:rsidRDefault="00866F5E" w:rsidP="0063467D">
      <w:pPr>
        <w:pStyle w:val="Odsekzoznamu"/>
        <w:tabs>
          <w:tab w:val="left" w:pos="993"/>
        </w:tabs>
        <w:spacing w:beforeLines="60" w:before="144" w:afterLines="60" w:after="144"/>
        <w:ind w:left="567"/>
        <w:rPr>
          <w:sz w:val="22"/>
          <w:szCs w:val="22"/>
        </w:rPr>
      </w:pPr>
      <w:r w:rsidRPr="009F66DC">
        <w:rPr>
          <w:sz w:val="22"/>
          <w:szCs w:val="22"/>
        </w:rPr>
        <w:t xml:space="preserve">E) </w:t>
      </w:r>
      <w:r w:rsidR="0063467D">
        <w:rPr>
          <w:sz w:val="22"/>
          <w:szCs w:val="22"/>
        </w:rPr>
        <w:tab/>
      </w:r>
      <w:r w:rsidR="00665459" w:rsidRPr="009F66DC">
        <w:rPr>
          <w:sz w:val="22"/>
          <w:szCs w:val="22"/>
        </w:rPr>
        <w:t>Dokumentácia stavebných objektov (stavebná časť),</w:t>
      </w:r>
    </w:p>
    <w:p w14:paraId="3672DD3F" w14:textId="41D09CA6" w:rsidR="00572282" w:rsidRPr="009F66DC" w:rsidRDefault="00572282" w:rsidP="0063467D">
      <w:pPr>
        <w:pStyle w:val="Odsekzoznamu"/>
        <w:tabs>
          <w:tab w:val="left" w:pos="993"/>
        </w:tabs>
        <w:spacing w:beforeLines="60" w:before="144" w:afterLines="60" w:after="144"/>
        <w:ind w:left="567"/>
        <w:rPr>
          <w:sz w:val="22"/>
          <w:szCs w:val="22"/>
        </w:rPr>
      </w:pPr>
      <w:r>
        <w:rPr>
          <w:sz w:val="22"/>
          <w:szCs w:val="22"/>
        </w:rPr>
        <w:t>F)</w:t>
      </w:r>
      <w:r>
        <w:rPr>
          <w:sz w:val="22"/>
          <w:szCs w:val="22"/>
        </w:rPr>
        <w:tab/>
        <w:t xml:space="preserve">Projekt protipožiarnej bezpečnosti stavby, </w:t>
      </w:r>
    </w:p>
    <w:p w14:paraId="0B335967" w14:textId="237680D8" w:rsidR="00665459" w:rsidRPr="009F66DC" w:rsidRDefault="00572282" w:rsidP="0063467D">
      <w:pPr>
        <w:pStyle w:val="Odsekzoznamu"/>
        <w:tabs>
          <w:tab w:val="left" w:pos="993"/>
        </w:tabs>
        <w:spacing w:beforeLines="60" w:before="144" w:afterLines="60" w:after="144"/>
        <w:ind w:left="567"/>
        <w:rPr>
          <w:sz w:val="22"/>
          <w:szCs w:val="22"/>
        </w:rPr>
      </w:pPr>
      <w:r>
        <w:rPr>
          <w:sz w:val="22"/>
          <w:szCs w:val="22"/>
        </w:rPr>
        <w:t>G</w:t>
      </w:r>
      <w:r w:rsidR="00866F5E" w:rsidRPr="009F66DC">
        <w:rPr>
          <w:sz w:val="22"/>
          <w:szCs w:val="22"/>
        </w:rPr>
        <w:t xml:space="preserve">) </w:t>
      </w:r>
      <w:r w:rsidR="0063467D">
        <w:rPr>
          <w:sz w:val="22"/>
          <w:szCs w:val="22"/>
        </w:rPr>
        <w:tab/>
      </w:r>
      <w:r w:rsidR="00665459" w:rsidRPr="009F66DC">
        <w:rPr>
          <w:sz w:val="22"/>
          <w:szCs w:val="22"/>
        </w:rPr>
        <w:t>Projekt organizácie výstavby,</w:t>
      </w:r>
    </w:p>
    <w:p w14:paraId="4BF97067" w14:textId="7FDA3FFF" w:rsidR="00665459" w:rsidRPr="009F66DC" w:rsidRDefault="00572282" w:rsidP="0063467D">
      <w:pPr>
        <w:pStyle w:val="Odsekzoznamu"/>
        <w:tabs>
          <w:tab w:val="left" w:pos="993"/>
        </w:tabs>
        <w:spacing w:beforeLines="60" w:before="144" w:afterLines="60" w:after="144"/>
        <w:ind w:left="567"/>
        <w:rPr>
          <w:sz w:val="22"/>
          <w:szCs w:val="22"/>
        </w:rPr>
      </w:pPr>
      <w:r>
        <w:rPr>
          <w:sz w:val="22"/>
          <w:szCs w:val="22"/>
        </w:rPr>
        <w:t>H</w:t>
      </w:r>
      <w:r w:rsidR="00866F5E" w:rsidRPr="009F66DC">
        <w:rPr>
          <w:sz w:val="22"/>
          <w:szCs w:val="22"/>
        </w:rPr>
        <w:t xml:space="preserve">) </w:t>
      </w:r>
      <w:r w:rsidR="0063467D">
        <w:rPr>
          <w:sz w:val="22"/>
          <w:szCs w:val="22"/>
        </w:rPr>
        <w:tab/>
      </w:r>
      <w:r w:rsidR="00665459" w:rsidRPr="009F66DC">
        <w:rPr>
          <w:sz w:val="22"/>
          <w:szCs w:val="22"/>
        </w:rPr>
        <w:t>Dokumentácia prevádzkových súborov,</w:t>
      </w:r>
    </w:p>
    <w:p w14:paraId="3B59EACC" w14:textId="19BE6976" w:rsidR="00665459" w:rsidRPr="009F66DC" w:rsidRDefault="00572282" w:rsidP="0063467D">
      <w:pPr>
        <w:pStyle w:val="Odsekzoznamu"/>
        <w:tabs>
          <w:tab w:val="left" w:pos="993"/>
        </w:tabs>
        <w:spacing w:beforeLines="60" w:before="144" w:afterLines="60" w:after="144"/>
        <w:ind w:left="567"/>
        <w:rPr>
          <w:sz w:val="22"/>
          <w:szCs w:val="22"/>
        </w:rPr>
      </w:pPr>
      <w:r>
        <w:rPr>
          <w:sz w:val="22"/>
          <w:szCs w:val="22"/>
        </w:rPr>
        <w:t>I</w:t>
      </w:r>
      <w:r w:rsidR="00866F5E" w:rsidRPr="009F66DC">
        <w:rPr>
          <w:sz w:val="22"/>
          <w:szCs w:val="22"/>
        </w:rPr>
        <w:t xml:space="preserve">) </w:t>
      </w:r>
      <w:r w:rsidR="0063467D">
        <w:rPr>
          <w:sz w:val="22"/>
          <w:szCs w:val="22"/>
        </w:rPr>
        <w:tab/>
      </w:r>
      <w:r w:rsidR="00665459" w:rsidRPr="009F66DC">
        <w:rPr>
          <w:sz w:val="22"/>
          <w:szCs w:val="22"/>
        </w:rPr>
        <w:t xml:space="preserve">Celkové náklady stavby, </w:t>
      </w:r>
    </w:p>
    <w:p w14:paraId="0391639D" w14:textId="25F2A610" w:rsidR="00665459" w:rsidRDefault="00572282" w:rsidP="0063467D">
      <w:pPr>
        <w:pStyle w:val="Odsekzoznamu"/>
        <w:tabs>
          <w:tab w:val="left" w:pos="993"/>
        </w:tabs>
        <w:spacing w:beforeLines="60" w:before="144" w:afterLines="60" w:after="144"/>
        <w:ind w:left="567"/>
        <w:rPr>
          <w:sz w:val="22"/>
          <w:szCs w:val="22"/>
        </w:rPr>
      </w:pPr>
      <w:r>
        <w:rPr>
          <w:sz w:val="22"/>
          <w:szCs w:val="22"/>
        </w:rPr>
        <w:t xml:space="preserve"> J</w:t>
      </w:r>
      <w:r w:rsidR="00866F5E" w:rsidRPr="009F66DC">
        <w:rPr>
          <w:sz w:val="22"/>
          <w:szCs w:val="22"/>
        </w:rPr>
        <w:t xml:space="preserve">) </w:t>
      </w:r>
      <w:r w:rsidR="0063467D">
        <w:rPr>
          <w:sz w:val="22"/>
          <w:szCs w:val="22"/>
        </w:rPr>
        <w:tab/>
      </w:r>
      <w:r w:rsidR="00665459" w:rsidRPr="009F66DC">
        <w:rPr>
          <w:sz w:val="22"/>
          <w:szCs w:val="22"/>
        </w:rPr>
        <w:t>Doklady.</w:t>
      </w:r>
    </w:p>
    <w:p w14:paraId="7BA726CB" w14:textId="77777777" w:rsidR="009F66DC" w:rsidRDefault="009F66DC" w:rsidP="00635AF7">
      <w:pPr>
        <w:pStyle w:val="Odsekzoznamu"/>
        <w:spacing w:beforeLines="60" w:before="144" w:afterLines="60" w:after="144"/>
        <w:ind w:left="567"/>
        <w:rPr>
          <w:sz w:val="22"/>
          <w:szCs w:val="22"/>
        </w:rPr>
      </w:pPr>
    </w:p>
    <w:p w14:paraId="420FFD71" w14:textId="09D37DFE" w:rsidR="007A324E" w:rsidRPr="00193F41" w:rsidRDefault="00866F5E" w:rsidP="00036AB6">
      <w:pPr>
        <w:pStyle w:val="Odsekzoznamu"/>
        <w:tabs>
          <w:tab w:val="left" w:pos="2268"/>
          <w:tab w:val="left" w:pos="2552"/>
        </w:tabs>
        <w:ind w:left="567"/>
        <w:contextualSpacing w:val="0"/>
        <w:jc w:val="both"/>
        <w:rPr>
          <w:sz w:val="22"/>
          <w:szCs w:val="22"/>
        </w:rPr>
      </w:pPr>
      <w:r w:rsidRPr="00193F41">
        <w:rPr>
          <w:b/>
          <w:sz w:val="22"/>
          <w:szCs w:val="22"/>
        </w:rPr>
        <w:t>Časti A., B., C., D., E.</w:t>
      </w:r>
      <w:r w:rsidR="00E41096">
        <w:rPr>
          <w:b/>
          <w:sz w:val="22"/>
          <w:szCs w:val="22"/>
        </w:rPr>
        <w:t xml:space="preserve"> </w:t>
      </w:r>
      <w:r w:rsidR="008D6AC4" w:rsidRPr="00193F41">
        <w:rPr>
          <w:sz w:val="22"/>
          <w:szCs w:val="22"/>
        </w:rPr>
        <w:t>b</w:t>
      </w:r>
      <w:r w:rsidRPr="00193F41">
        <w:rPr>
          <w:sz w:val="22"/>
          <w:szCs w:val="22"/>
        </w:rPr>
        <w:t xml:space="preserve">udú spracované podľa odporúčaného rozsahu podľa vyššie uvedených príloh Sadzobníka. Dokumentácia bude vyhotovená v rozsahu, ktorý je potrebný k vydaniu stavebného povolenia. Zhotoviteľ vypracuje aj ďalšie časti dokumentácie, pokiaľ si ich vyžiadajú zainteresované orgány a organizácie v procese stavebného konania. </w:t>
      </w:r>
    </w:p>
    <w:p w14:paraId="7A7A9E08" w14:textId="77777777" w:rsidR="007A324E" w:rsidRPr="00193F41" w:rsidRDefault="00866F5E" w:rsidP="00635AF7">
      <w:pPr>
        <w:pStyle w:val="Odsekzoznamu"/>
        <w:tabs>
          <w:tab w:val="left" w:pos="2268"/>
          <w:tab w:val="left" w:pos="2552"/>
        </w:tabs>
        <w:spacing w:beforeLines="60" w:before="144" w:afterLines="60" w:after="144"/>
        <w:ind w:left="567"/>
        <w:contextualSpacing w:val="0"/>
        <w:jc w:val="both"/>
        <w:rPr>
          <w:sz w:val="22"/>
          <w:szCs w:val="22"/>
        </w:rPr>
      </w:pPr>
      <w:r w:rsidRPr="00193F41">
        <w:rPr>
          <w:b/>
          <w:sz w:val="22"/>
          <w:szCs w:val="22"/>
        </w:rPr>
        <w:t xml:space="preserve">Časť </w:t>
      </w:r>
      <w:r w:rsidR="00F82569" w:rsidRPr="00193F41">
        <w:rPr>
          <w:b/>
          <w:sz w:val="22"/>
          <w:szCs w:val="22"/>
        </w:rPr>
        <w:t>F</w:t>
      </w:r>
      <w:r w:rsidRPr="00193F41">
        <w:rPr>
          <w:b/>
          <w:sz w:val="22"/>
          <w:szCs w:val="22"/>
        </w:rPr>
        <w:t>.</w:t>
      </w:r>
      <w:r w:rsidRPr="00193F41">
        <w:rPr>
          <w:sz w:val="22"/>
          <w:szCs w:val="22"/>
        </w:rPr>
        <w:t xml:space="preserve"> Projekt organizácie výstavby bude obsahovať projekt</w:t>
      </w:r>
      <w:r w:rsidR="007A324E" w:rsidRPr="00193F41">
        <w:rPr>
          <w:sz w:val="22"/>
          <w:szCs w:val="22"/>
        </w:rPr>
        <w:t xml:space="preserve"> organizácie výstavby s odhadom </w:t>
      </w:r>
      <w:r w:rsidRPr="00193F41">
        <w:rPr>
          <w:sz w:val="22"/>
          <w:szCs w:val="22"/>
        </w:rPr>
        <w:t>predpokladanej dob</w:t>
      </w:r>
      <w:r w:rsidR="00665459" w:rsidRPr="00193F41">
        <w:rPr>
          <w:sz w:val="22"/>
          <w:szCs w:val="22"/>
        </w:rPr>
        <w:t>y výstavby</w:t>
      </w:r>
      <w:r w:rsidR="00367FF5">
        <w:rPr>
          <w:sz w:val="22"/>
          <w:szCs w:val="22"/>
        </w:rPr>
        <w:t>.</w:t>
      </w:r>
    </w:p>
    <w:p w14:paraId="4D0D8BC5" w14:textId="77777777" w:rsidR="007A324E" w:rsidRPr="00193F41" w:rsidRDefault="00665459" w:rsidP="00635AF7">
      <w:pPr>
        <w:pStyle w:val="Odsekzoznamu"/>
        <w:tabs>
          <w:tab w:val="left" w:pos="2268"/>
          <w:tab w:val="left" w:pos="2552"/>
        </w:tabs>
        <w:spacing w:beforeLines="60" w:before="144" w:afterLines="60" w:after="144"/>
        <w:ind w:left="567"/>
        <w:contextualSpacing w:val="0"/>
        <w:jc w:val="both"/>
        <w:rPr>
          <w:sz w:val="22"/>
          <w:szCs w:val="22"/>
        </w:rPr>
      </w:pPr>
      <w:r w:rsidRPr="00193F41">
        <w:rPr>
          <w:b/>
          <w:sz w:val="22"/>
          <w:szCs w:val="22"/>
        </w:rPr>
        <w:t xml:space="preserve">Časť </w:t>
      </w:r>
      <w:r w:rsidR="00B27113" w:rsidRPr="00193F41">
        <w:rPr>
          <w:b/>
          <w:sz w:val="22"/>
          <w:szCs w:val="22"/>
        </w:rPr>
        <w:t>H</w:t>
      </w:r>
      <w:r w:rsidR="00B27113" w:rsidRPr="00193F41">
        <w:rPr>
          <w:sz w:val="22"/>
          <w:szCs w:val="22"/>
        </w:rPr>
        <w:t>.</w:t>
      </w:r>
      <w:r w:rsidRPr="00193F41">
        <w:rPr>
          <w:sz w:val="22"/>
          <w:szCs w:val="22"/>
        </w:rPr>
        <w:t xml:space="preserve"> Celkové náklady na zhotovenie stavby – orientačný prepočet bude obsahovať celkové náklady, ktoré súvisia s prípravou, realizáciou stavby a s uvedením stavby do užívania. </w:t>
      </w:r>
    </w:p>
    <w:p w14:paraId="1BB7EFF1" w14:textId="7ACECBD9" w:rsidR="007A324E" w:rsidRDefault="007A324E" w:rsidP="00635AF7">
      <w:pPr>
        <w:pStyle w:val="Odsekzoznamu"/>
        <w:tabs>
          <w:tab w:val="left" w:pos="2268"/>
          <w:tab w:val="left" w:pos="2552"/>
        </w:tabs>
        <w:spacing w:beforeLines="60" w:before="144" w:afterLines="60" w:after="144"/>
        <w:ind w:left="567"/>
        <w:contextualSpacing w:val="0"/>
        <w:jc w:val="both"/>
        <w:rPr>
          <w:sz w:val="22"/>
          <w:szCs w:val="22"/>
        </w:rPr>
      </w:pPr>
      <w:r w:rsidRPr="00193F41">
        <w:rPr>
          <w:b/>
          <w:sz w:val="22"/>
          <w:szCs w:val="22"/>
        </w:rPr>
        <w:t>Č</w:t>
      </w:r>
      <w:r w:rsidR="00665459" w:rsidRPr="00193F41">
        <w:rPr>
          <w:b/>
          <w:sz w:val="22"/>
          <w:szCs w:val="22"/>
        </w:rPr>
        <w:t xml:space="preserve">asť </w:t>
      </w:r>
      <w:r w:rsidR="00572282">
        <w:rPr>
          <w:b/>
          <w:sz w:val="22"/>
          <w:szCs w:val="22"/>
        </w:rPr>
        <w:t>J</w:t>
      </w:r>
      <w:bookmarkStart w:id="0" w:name="_GoBack"/>
      <w:bookmarkEnd w:id="0"/>
      <w:r w:rsidR="00665459" w:rsidRPr="00193F41">
        <w:rPr>
          <w:sz w:val="22"/>
          <w:szCs w:val="22"/>
        </w:rPr>
        <w:t>. Doklady bud</w:t>
      </w:r>
      <w:r w:rsidRPr="00193F41">
        <w:rPr>
          <w:sz w:val="22"/>
          <w:szCs w:val="22"/>
        </w:rPr>
        <w:t>ú</w:t>
      </w:r>
      <w:r w:rsidR="00665459" w:rsidRPr="00193F41">
        <w:rPr>
          <w:sz w:val="22"/>
          <w:szCs w:val="22"/>
        </w:rPr>
        <w:t xml:space="preserve"> obsahovať doklady z prerokovania DSP pre účel vydania stavebných povolení v zmysle Sadzobníka UNIKA – Sadzobník pre navrhovanie ponukových cien PP</w:t>
      </w:r>
      <w:r w:rsidRPr="00193F41">
        <w:rPr>
          <w:sz w:val="22"/>
          <w:szCs w:val="22"/>
        </w:rPr>
        <w:t>.</w:t>
      </w:r>
    </w:p>
    <w:p w14:paraId="7A7CAF30" w14:textId="77777777" w:rsidR="00F82569" w:rsidRDefault="007A324E" w:rsidP="009F66DC">
      <w:pPr>
        <w:pStyle w:val="Odsekzoznamu"/>
        <w:tabs>
          <w:tab w:val="left" w:pos="2268"/>
          <w:tab w:val="left" w:pos="2552"/>
        </w:tabs>
        <w:spacing w:before="60" w:after="60"/>
        <w:ind w:left="567"/>
        <w:contextualSpacing w:val="0"/>
        <w:jc w:val="both"/>
        <w:rPr>
          <w:sz w:val="22"/>
          <w:szCs w:val="22"/>
        </w:rPr>
      </w:pPr>
      <w:r w:rsidRPr="00193F41">
        <w:rPr>
          <w:b/>
          <w:sz w:val="22"/>
          <w:szCs w:val="22"/>
        </w:rPr>
        <w:t>Obsah a rozsah projektovej dokumentácie pre realizáciu stavby (</w:t>
      </w:r>
      <w:r w:rsidRPr="00193F41">
        <w:rPr>
          <w:sz w:val="22"/>
          <w:szCs w:val="22"/>
        </w:rPr>
        <w:t>ďalej len</w:t>
      </w:r>
      <w:r w:rsidR="006218DC">
        <w:rPr>
          <w:sz w:val="22"/>
          <w:szCs w:val="22"/>
        </w:rPr>
        <w:t xml:space="preserve"> </w:t>
      </w:r>
      <w:r w:rsidR="00F82569" w:rsidRPr="00193F41">
        <w:rPr>
          <w:b/>
          <w:sz w:val="22"/>
          <w:szCs w:val="22"/>
        </w:rPr>
        <w:t>„</w:t>
      </w:r>
      <w:r w:rsidRPr="00193F41">
        <w:rPr>
          <w:b/>
          <w:sz w:val="22"/>
          <w:szCs w:val="22"/>
        </w:rPr>
        <w:t>DRS</w:t>
      </w:r>
      <w:r w:rsidRPr="00193F41">
        <w:rPr>
          <w:sz w:val="22"/>
          <w:szCs w:val="22"/>
        </w:rPr>
        <w:t xml:space="preserve">) </w:t>
      </w:r>
      <w:r w:rsidR="00F82569" w:rsidRPr="00193F41">
        <w:rPr>
          <w:sz w:val="22"/>
          <w:szCs w:val="22"/>
        </w:rPr>
        <w:t>bude</w:t>
      </w:r>
      <w:r w:rsidRPr="00193F41">
        <w:rPr>
          <w:sz w:val="22"/>
          <w:szCs w:val="22"/>
        </w:rPr>
        <w:t xml:space="preserve"> projekt</w:t>
      </w:r>
      <w:r w:rsidR="00F82569" w:rsidRPr="00193F41">
        <w:rPr>
          <w:sz w:val="22"/>
          <w:szCs w:val="22"/>
        </w:rPr>
        <w:t>om</w:t>
      </w:r>
      <w:r w:rsidRPr="00193F41">
        <w:rPr>
          <w:sz w:val="22"/>
          <w:szCs w:val="22"/>
        </w:rPr>
        <w:t xml:space="preserve"> pre stavebné povolenie </w:t>
      </w:r>
      <w:r w:rsidRPr="00193F41">
        <w:rPr>
          <w:b/>
          <w:sz w:val="22"/>
          <w:szCs w:val="22"/>
        </w:rPr>
        <w:t>so zapracovanými</w:t>
      </w:r>
      <w:r w:rsidRPr="00193F41">
        <w:rPr>
          <w:sz w:val="22"/>
          <w:szCs w:val="22"/>
        </w:rPr>
        <w:t xml:space="preserve"> pripomienkami z prerokovania a podmienkami stavebného </w:t>
      </w:r>
      <w:r w:rsidRPr="00193F41">
        <w:rPr>
          <w:sz w:val="22"/>
          <w:szCs w:val="22"/>
        </w:rPr>
        <w:lastRenderedPageBreak/>
        <w:t xml:space="preserve">povolenia, </w:t>
      </w:r>
      <w:r w:rsidRPr="00193F41">
        <w:rPr>
          <w:b/>
          <w:sz w:val="22"/>
          <w:szCs w:val="22"/>
        </w:rPr>
        <w:t>dopracovaný do úrovne podrobností</w:t>
      </w:r>
      <w:r w:rsidRPr="00193F41">
        <w:rPr>
          <w:sz w:val="22"/>
          <w:szCs w:val="22"/>
        </w:rPr>
        <w:t xml:space="preserve"> potrebných pre zhotovenie sta</w:t>
      </w:r>
      <w:r w:rsidR="009F66DC">
        <w:rPr>
          <w:sz w:val="22"/>
          <w:szCs w:val="22"/>
        </w:rPr>
        <w:t xml:space="preserve">vby, doplnený o ďalšie údaje, </w:t>
      </w:r>
      <w:proofErr w:type="spellStart"/>
      <w:r w:rsidR="009F66DC">
        <w:rPr>
          <w:sz w:val="22"/>
          <w:szCs w:val="22"/>
        </w:rPr>
        <w:t>t.</w:t>
      </w:r>
      <w:r w:rsidRPr="00193F41">
        <w:rPr>
          <w:sz w:val="22"/>
          <w:szCs w:val="22"/>
        </w:rPr>
        <w:t>j</w:t>
      </w:r>
      <w:proofErr w:type="spellEnd"/>
      <w:r w:rsidRPr="00193F41">
        <w:rPr>
          <w:sz w:val="22"/>
          <w:szCs w:val="22"/>
        </w:rPr>
        <w:t xml:space="preserve">. o požiadavky na akosť a technické vlastnosti stavby vrátane jednotných podkladov na spracovanie ponukovej ceny (tzn. kvalitatívne a kvantitatívne parametre) v potrebných podrobnostiach s obsahom a rozsahom podľa Sadzobníka pre navrhovanie ponukových cien projektových prác– UNIKA, príloha č. 3 Odporúčaný podrobný rozsah a obsah jednotlivých častí realizačného projektu. </w:t>
      </w:r>
    </w:p>
    <w:p w14:paraId="11952C74" w14:textId="77777777" w:rsidR="00E41096" w:rsidRPr="00193F41" w:rsidRDefault="00E41096" w:rsidP="009F66DC">
      <w:pPr>
        <w:pStyle w:val="Odsekzoznamu"/>
        <w:tabs>
          <w:tab w:val="left" w:pos="2268"/>
          <w:tab w:val="left" w:pos="2552"/>
        </w:tabs>
        <w:spacing w:before="60" w:after="60"/>
        <w:ind w:left="567"/>
        <w:contextualSpacing w:val="0"/>
        <w:jc w:val="both"/>
        <w:rPr>
          <w:sz w:val="22"/>
          <w:szCs w:val="22"/>
          <w:u w:val="single"/>
        </w:rPr>
      </w:pPr>
    </w:p>
    <w:p w14:paraId="1C59BEF3" w14:textId="77777777" w:rsidR="00F82569" w:rsidRPr="008D6AC4" w:rsidRDefault="008D6AC4" w:rsidP="00036AB6">
      <w:pPr>
        <w:pStyle w:val="Odsekzoznamu"/>
        <w:tabs>
          <w:tab w:val="left" w:pos="2268"/>
          <w:tab w:val="left" w:pos="2552"/>
        </w:tabs>
        <w:spacing w:before="120" w:after="60"/>
        <w:ind w:left="567"/>
        <w:contextualSpacing w:val="0"/>
        <w:jc w:val="both"/>
        <w:rPr>
          <w:b/>
          <w:sz w:val="22"/>
          <w:szCs w:val="22"/>
          <w:u w:val="single"/>
        </w:rPr>
      </w:pPr>
      <w:r>
        <w:rPr>
          <w:b/>
          <w:sz w:val="22"/>
          <w:szCs w:val="22"/>
          <w:u w:val="single"/>
        </w:rPr>
        <w:t>OBSAH A ČLENENIE DOKUMENTÁCIE DRS:</w:t>
      </w:r>
    </w:p>
    <w:p w14:paraId="39FF2328" w14:textId="45A0EDC7" w:rsidR="00F82569" w:rsidRPr="009F66DC" w:rsidRDefault="00F82569" w:rsidP="0063467D">
      <w:pPr>
        <w:pStyle w:val="Odsekzoznamu"/>
        <w:tabs>
          <w:tab w:val="left" w:pos="993"/>
        </w:tabs>
        <w:ind w:left="567"/>
        <w:contextualSpacing w:val="0"/>
        <w:rPr>
          <w:sz w:val="22"/>
          <w:szCs w:val="22"/>
        </w:rPr>
      </w:pPr>
      <w:r w:rsidRPr="009F66DC">
        <w:rPr>
          <w:sz w:val="22"/>
          <w:szCs w:val="22"/>
        </w:rPr>
        <w:t xml:space="preserve">A) </w:t>
      </w:r>
      <w:r w:rsidR="00E41096">
        <w:rPr>
          <w:sz w:val="22"/>
          <w:szCs w:val="22"/>
        </w:rPr>
        <w:tab/>
      </w:r>
      <w:r w:rsidRPr="009F66DC">
        <w:rPr>
          <w:sz w:val="22"/>
          <w:szCs w:val="22"/>
        </w:rPr>
        <w:t xml:space="preserve">Sprievodný správa, </w:t>
      </w:r>
    </w:p>
    <w:p w14:paraId="0BF475D3" w14:textId="49CED1CB" w:rsidR="00F82569" w:rsidRPr="009F66DC" w:rsidRDefault="00F82569" w:rsidP="0063467D">
      <w:pPr>
        <w:pStyle w:val="Odsekzoznamu"/>
        <w:tabs>
          <w:tab w:val="left" w:pos="993"/>
        </w:tabs>
        <w:ind w:left="567"/>
        <w:contextualSpacing w:val="0"/>
        <w:rPr>
          <w:sz w:val="22"/>
          <w:szCs w:val="22"/>
        </w:rPr>
      </w:pPr>
      <w:r w:rsidRPr="009F66DC">
        <w:rPr>
          <w:sz w:val="22"/>
          <w:szCs w:val="22"/>
        </w:rPr>
        <w:t xml:space="preserve">B) </w:t>
      </w:r>
      <w:r w:rsidR="00E41096">
        <w:rPr>
          <w:sz w:val="22"/>
          <w:szCs w:val="22"/>
        </w:rPr>
        <w:tab/>
      </w:r>
      <w:r w:rsidRPr="009F66DC">
        <w:rPr>
          <w:sz w:val="22"/>
          <w:szCs w:val="22"/>
        </w:rPr>
        <w:t xml:space="preserve">Súhrnná technická správa, </w:t>
      </w:r>
    </w:p>
    <w:p w14:paraId="3C58CD49" w14:textId="1E53452B" w:rsidR="00F82569" w:rsidRPr="009F66DC" w:rsidRDefault="00F82569" w:rsidP="0063467D">
      <w:pPr>
        <w:pStyle w:val="Odsekzoznamu"/>
        <w:tabs>
          <w:tab w:val="left" w:pos="993"/>
        </w:tabs>
        <w:ind w:left="567"/>
        <w:contextualSpacing w:val="0"/>
        <w:rPr>
          <w:sz w:val="22"/>
          <w:szCs w:val="22"/>
        </w:rPr>
      </w:pPr>
      <w:r w:rsidRPr="009F66DC">
        <w:rPr>
          <w:sz w:val="22"/>
          <w:szCs w:val="22"/>
        </w:rPr>
        <w:t xml:space="preserve">C) </w:t>
      </w:r>
      <w:r w:rsidR="00E41096">
        <w:rPr>
          <w:sz w:val="22"/>
          <w:szCs w:val="22"/>
        </w:rPr>
        <w:tab/>
      </w:r>
      <w:r w:rsidRPr="009F66DC">
        <w:rPr>
          <w:sz w:val="22"/>
          <w:szCs w:val="22"/>
        </w:rPr>
        <w:t xml:space="preserve">Celková situácia stavby (zastavovací plán), </w:t>
      </w:r>
    </w:p>
    <w:p w14:paraId="35C834C0" w14:textId="7B915617" w:rsidR="00F82569" w:rsidRPr="009F66DC" w:rsidRDefault="00F82569" w:rsidP="0063467D">
      <w:pPr>
        <w:pStyle w:val="Odsekzoznamu"/>
        <w:tabs>
          <w:tab w:val="left" w:pos="993"/>
        </w:tabs>
        <w:ind w:left="567"/>
        <w:contextualSpacing w:val="0"/>
        <w:rPr>
          <w:sz w:val="22"/>
          <w:szCs w:val="22"/>
        </w:rPr>
      </w:pPr>
      <w:r w:rsidRPr="009F66DC">
        <w:rPr>
          <w:sz w:val="22"/>
          <w:szCs w:val="22"/>
        </w:rPr>
        <w:t xml:space="preserve">D) </w:t>
      </w:r>
      <w:r w:rsidR="00E41096">
        <w:rPr>
          <w:sz w:val="22"/>
          <w:szCs w:val="22"/>
        </w:rPr>
        <w:tab/>
      </w:r>
      <w:r w:rsidRPr="009F66DC">
        <w:rPr>
          <w:sz w:val="22"/>
          <w:szCs w:val="22"/>
        </w:rPr>
        <w:t xml:space="preserve">Koordinačný výkres stavby, </w:t>
      </w:r>
    </w:p>
    <w:p w14:paraId="5C9C6B50" w14:textId="3B1DF384" w:rsidR="00F82569" w:rsidRPr="009F66DC" w:rsidRDefault="00F82569" w:rsidP="0063467D">
      <w:pPr>
        <w:pStyle w:val="Odsekzoznamu"/>
        <w:tabs>
          <w:tab w:val="left" w:pos="993"/>
        </w:tabs>
        <w:ind w:left="567"/>
        <w:contextualSpacing w:val="0"/>
        <w:rPr>
          <w:sz w:val="22"/>
          <w:szCs w:val="22"/>
        </w:rPr>
      </w:pPr>
      <w:r w:rsidRPr="009F66DC">
        <w:rPr>
          <w:sz w:val="22"/>
          <w:szCs w:val="22"/>
        </w:rPr>
        <w:t>E)</w:t>
      </w:r>
      <w:r w:rsidR="00E41096">
        <w:rPr>
          <w:sz w:val="22"/>
          <w:szCs w:val="22"/>
        </w:rPr>
        <w:tab/>
      </w:r>
      <w:r w:rsidRPr="009F66DC">
        <w:rPr>
          <w:sz w:val="22"/>
          <w:szCs w:val="22"/>
        </w:rPr>
        <w:t>Dokumentácia stavebných objektov podľa členenia na profesie a dodávky</w:t>
      </w:r>
    </w:p>
    <w:p w14:paraId="77CDB36D" w14:textId="083FDEC5" w:rsidR="00F82569" w:rsidRPr="009F66DC" w:rsidRDefault="00F82569" w:rsidP="0063467D">
      <w:pPr>
        <w:pStyle w:val="Odsekzoznamu"/>
        <w:tabs>
          <w:tab w:val="left" w:pos="993"/>
          <w:tab w:val="left" w:pos="1560"/>
        </w:tabs>
        <w:spacing w:before="60"/>
        <w:ind w:left="567"/>
        <w:contextualSpacing w:val="0"/>
        <w:rPr>
          <w:sz w:val="22"/>
          <w:szCs w:val="22"/>
        </w:rPr>
      </w:pPr>
      <w:r w:rsidRPr="009F66DC">
        <w:rPr>
          <w:sz w:val="22"/>
          <w:szCs w:val="22"/>
        </w:rPr>
        <w:t xml:space="preserve">     </w:t>
      </w:r>
      <w:r w:rsidR="00E41096">
        <w:rPr>
          <w:sz w:val="22"/>
          <w:szCs w:val="22"/>
        </w:rPr>
        <w:tab/>
      </w:r>
      <w:r w:rsidRPr="009F66DC">
        <w:rPr>
          <w:sz w:val="22"/>
          <w:szCs w:val="22"/>
        </w:rPr>
        <w:t xml:space="preserve">E1) </w:t>
      </w:r>
      <w:r w:rsidR="00E41096">
        <w:rPr>
          <w:sz w:val="22"/>
          <w:szCs w:val="22"/>
        </w:rPr>
        <w:tab/>
      </w:r>
      <w:r w:rsidRPr="009F66DC">
        <w:rPr>
          <w:sz w:val="22"/>
          <w:szCs w:val="22"/>
        </w:rPr>
        <w:t>Dokumentácia stavebných objektov</w:t>
      </w:r>
    </w:p>
    <w:p w14:paraId="296954DC" w14:textId="1551D72D" w:rsidR="00F82569" w:rsidRPr="009F66DC" w:rsidRDefault="00F82569" w:rsidP="0063467D">
      <w:pPr>
        <w:pStyle w:val="Odsekzoznamu"/>
        <w:tabs>
          <w:tab w:val="left" w:pos="993"/>
          <w:tab w:val="left" w:pos="1560"/>
        </w:tabs>
        <w:spacing w:after="60"/>
        <w:ind w:left="567"/>
        <w:contextualSpacing w:val="0"/>
        <w:rPr>
          <w:sz w:val="22"/>
          <w:szCs w:val="22"/>
        </w:rPr>
      </w:pPr>
      <w:r w:rsidRPr="009F66DC">
        <w:rPr>
          <w:sz w:val="22"/>
          <w:szCs w:val="22"/>
        </w:rPr>
        <w:t xml:space="preserve">     </w:t>
      </w:r>
      <w:r w:rsidR="00E41096">
        <w:rPr>
          <w:sz w:val="22"/>
          <w:szCs w:val="22"/>
        </w:rPr>
        <w:tab/>
      </w:r>
      <w:r w:rsidRPr="009F66DC">
        <w:rPr>
          <w:sz w:val="22"/>
          <w:szCs w:val="22"/>
        </w:rPr>
        <w:t xml:space="preserve">E2) </w:t>
      </w:r>
      <w:r w:rsidR="00E41096">
        <w:rPr>
          <w:sz w:val="22"/>
          <w:szCs w:val="22"/>
        </w:rPr>
        <w:tab/>
      </w:r>
      <w:r w:rsidRPr="009F66DC">
        <w:rPr>
          <w:sz w:val="22"/>
          <w:szCs w:val="22"/>
        </w:rPr>
        <w:t xml:space="preserve">Dokumentácia inžinierskych objektov </w:t>
      </w:r>
    </w:p>
    <w:p w14:paraId="48E943EE" w14:textId="12D32C90" w:rsidR="00F82569" w:rsidRPr="009F66DC" w:rsidRDefault="00B27113" w:rsidP="0063467D">
      <w:pPr>
        <w:pStyle w:val="Odsekzoznamu"/>
        <w:tabs>
          <w:tab w:val="left" w:pos="993"/>
        </w:tabs>
        <w:ind w:left="567"/>
        <w:contextualSpacing w:val="0"/>
        <w:rPr>
          <w:sz w:val="22"/>
          <w:szCs w:val="22"/>
        </w:rPr>
      </w:pPr>
      <w:r w:rsidRPr="009F66DC">
        <w:rPr>
          <w:sz w:val="22"/>
          <w:szCs w:val="22"/>
        </w:rPr>
        <w:t>F</w:t>
      </w:r>
      <w:r w:rsidR="00F82569" w:rsidRPr="009F66DC">
        <w:rPr>
          <w:sz w:val="22"/>
          <w:szCs w:val="22"/>
        </w:rPr>
        <w:t xml:space="preserve">) </w:t>
      </w:r>
      <w:r w:rsidR="00E41096">
        <w:rPr>
          <w:sz w:val="22"/>
          <w:szCs w:val="22"/>
        </w:rPr>
        <w:tab/>
      </w:r>
      <w:r w:rsidR="00F82569" w:rsidRPr="009F66DC">
        <w:rPr>
          <w:sz w:val="22"/>
          <w:szCs w:val="22"/>
        </w:rPr>
        <w:t>Projekt organizácie</w:t>
      </w:r>
      <w:r w:rsidR="008D6AC4" w:rsidRPr="009F66DC">
        <w:rPr>
          <w:sz w:val="22"/>
          <w:szCs w:val="22"/>
        </w:rPr>
        <w:t xml:space="preserve"> výstavby vrátane plánu BOZP</w:t>
      </w:r>
    </w:p>
    <w:p w14:paraId="37DFCA4B" w14:textId="4A614F7A" w:rsidR="00F82569" w:rsidRPr="009F66DC" w:rsidRDefault="00B27113" w:rsidP="0063467D">
      <w:pPr>
        <w:pStyle w:val="Odsekzoznamu"/>
        <w:tabs>
          <w:tab w:val="left" w:pos="993"/>
        </w:tabs>
        <w:ind w:left="567"/>
        <w:contextualSpacing w:val="0"/>
        <w:rPr>
          <w:sz w:val="22"/>
          <w:szCs w:val="22"/>
        </w:rPr>
      </w:pPr>
      <w:r w:rsidRPr="009F66DC">
        <w:rPr>
          <w:sz w:val="22"/>
          <w:szCs w:val="22"/>
        </w:rPr>
        <w:t>G</w:t>
      </w:r>
      <w:r w:rsidR="00F82569" w:rsidRPr="009F66DC">
        <w:rPr>
          <w:sz w:val="22"/>
          <w:szCs w:val="22"/>
        </w:rPr>
        <w:t xml:space="preserve">) </w:t>
      </w:r>
      <w:r w:rsidR="00E41096">
        <w:rPr>
          <w:sz w:val="22"/>
          <w:szCs w:val="22"/>
        </w:rPr>
        <w:tab/>
      </w:r>
      <w:r w:rsidR="00F82569" w:rsidRPr="009F66DC">
        <w:rPr>
          <w:sz w:val="22"/>
          <w:szCs w:val="22"/>
        </w:rPr>
        <w:t>Dok</w:t>
      </w:r>
      <w:r w:rsidR="008D6AC4" w:rsidRPr="009F66DC">
        <w:rPr>
          <w:sz w:val="22"/>
          <w:szCs w:val="22"/>
        </w:rPr>
        <w:t>umentácia prevádzkových súborov (technologická časť)</w:t>
      </w:r>
    </w:p>
    <w:p w14:paraId="1F606801" w14:textId="263EDEED" w:rsidR="00F82569" w:rsidRPr="009F66DC" w:rsidRDefault="00B27113" w:rsidP="0063467D">
      <w:pPr>
        <w:pStyle w:val="Odsekzoznamu"/>
        <w:tabs>
          <w:tab w:val="left" w:pos="993"/>
        </w:tabs>
        <w:ind w:left="567"/>
        <w:contextualSpacing w:val="0"/>
        <w:rPr>
          <w:sz w:val="22"/>
          <w:szCs w:val="22"/>
        </w:rPr>
      </w:pPr>
      <w:r w:rsidRPr="009F66DC">
        <w:rPr>
          <w:sz w:val="22"/>
          <w:szCs w:val="22"/>
        </w:rPr>
        <w:t>H</w:t>
      </w:r>
      <w:r w:rsidR="00F82569" w:rsidRPr="009F66DC">
        <w:rPr>
          <w:sz w:val="22"/>
          <w:szCs w:val="22"/>
        </w:rPr>
        <w:t xml:space="preserve">) </w:t>
      </w:r>
      <w:r w:rsidR="00E41096">
        <w:rPr>
          <w:sz w:val="22"/>
          <w:szCs w:val="22"/>
        </w:rPr>
        <w:tab/>
      </w:r>
      <w:r w:rsidR="00F82569" w:rsidRPr="009F66DC">
        <w:rPr>
          <w:sz w:val="22"/>
          <w:szCs w:val="22"/>
        </w:rPr>
        <w:t xml:space="preserve">Celkové náklady stavby, </w:t>
      </w:r>
    </w:p>
    <w:p w14:paraId="5082B026" w14:textId="54FAF88C" w:rsidR="00F82569" w:rsidRPr="009F66DC" w:rsidRDefault="00B27113" w:rsidP="0063467D">
      <w:pPr>
        <w:pStyle w:val="Odsekzoznamu"/>
        <w:tabs>
          <w:tab w:val="left" w:pos="993"/>
        </w:tabs>
        <w:ind w:left="567"/>
        <w:contextualSpacing w:val="0"/>
        <w:rPr>
          <w:sz w:val="22"/>
          <w:szCs w:val="22"/>
        </w:rPr>
      </w:pPr>
      <w:r w:rsidRPr="009F66DC">
        <w:rPr>
          <w:sz w:val="22"/>
          <w:szCs w:val="22"/>
        </w:rPr>
        <w:t xml:space="preserve"> I</w:t>
      </w:r>
      <w:r w:rsidR="00F82569" w:rsidRPr="009F66DC">
        <w:rPr>
          <w:sz w:val="22"/>
          <w:szCs w:val="22"/>
        </w:rPr>
        <w:t xml:space="preserve">) </w:t>
      </w:r>
      <w:r w:rsidR="00E41096">
        <w:rPr>
          <w:sz w:val="22"/>
          <w:szCs w:val="22"/>
        </w:rPr>
        <w:tab/>
      </w:r>
      <w:r w:rsidR="00F82569" w:rsidRPr="009F66DC">
        <w:rPr>
          <w:sz w:val="22"/>
          <w:szCs w:val="22"/>
        </w:rPr>
        <w:t>Doklady.</w:t>
      </w:r>
    </w:p>
    <w:p w14:paraId="40AC8E14" w14:textId="77777777" w:rsidR="00B27113" w:rsidRPr="00193F41" w:rsidRDefault="00B27113" w:rsidP="00635AF7">
      <w:pPr>
        <w:pStyle w:val="Odsekzoznamu"/>
        <w:tabs>
          <w:tab w:val="left" w:pos="2268"/>
          <w:tab w:val="left" w:pos="2552"/>
        </w:tabs>
        <w:spacing w:beforeLines="60" w:before="144" w:after="60"/>
        <w:ind w:left="567"/>
        <w:contextualSpacing w:val="0"/>
        <w:jc w:val="both"/>
        <w:rPr>
          <w:sz w:val="22"/>
          <w:szCs w:val="22"/>
        </w:rPr>
      </w:pPr>
      <w:r w:rsidRPr="00193F41">
        <w:rPr>
          <w:b/>
          <w:sz w:val="22"/>
          <w:szCs w:val="22"/>
        </w:rPr>
        <w:t>Časti A., B., C., D., E</w:t>
      </w:r>
      <w:r w:rsidRPr="00193F41">
        <w:rPr>
          <w:sz w:val="22"/>
          <w:szCs w:val="22"/>
        </w:rPr>
        <w:t xml:space="preserve">. budú spracované podľa odporúčaného rozsahu podľa vyššie uvedených príloh Sadzobníka. Dokumentácia bude vyhotovená v rozsahu, ktorý je potrebný k realizácií stavby. </w:t>
      </w:r>
    </w:p>
    <w:p w14:paraId="36D35ACD" w14:textId="77777777" w:rsidR="00B27113" w:rsidRPr="00193F41" w:rsidRDefault="00B27113" w:rsidP="00635AF7">
      <w:pPr>
        <w:pStyle w:val="Odsekzoznamu"/>
        <w:tabs>
          <w:tab w:val="left" w:pos="2268"/>
          <w:tab w:val="left" w:pos="2552"/>
        </w:tabs>
        <w:spacing w:beforeLines="60" w:before="144" w:after="60"/>
        <w:ind w:left="567"/>
        <w:contextualSpacing w:val="0"/>
        <w:jc w:val="both"/>
        <w:rPr>
          <w:sz w:val="22"/>
          <w:szCs w:val="22"/>
        </w:rPr>
      </w:pPr>
      <w:r w:rsidRPr="00193F41">
        <w:rPr>
          <w:b/>
          <w:sz w:val="22"/>
          <w:szCs w:val="22"/>
        </w:rPr>
        <w:t>Časť E2</w:t>
      </w:r>
      <w:r w:rsidRPr="00193F41">
        <w:rPr>
          <w:sz w:val="22"/>
          <w:szCs w:val="22"/>
        </w:rPr>
        <w:t xml:space="preserve"> - Dokumentácia inžinierskych objektov bude obsahovať aj výkazy výmer stavebných prác, výpisy a zoznamy stolárskych, zámočníckych a klampiarskych výrobkov, betónových a iných prefabrikátov, dokumentácia zabudovaných strojov a zariadení, ktoré sú súčasťou stavebnej časti. Taktiež bude obsahovať aj statický výpočet na preukázanie stability objektu a ktorý stanoví zásady statického a dynamického pôsobenia na nosnú konštrukciu. </w:t>
      </w:r>
    </w:p>
    <w:p w14:paraId="654F3387" w14:textId="77777777" w:rsidR="00193F41" w:rsidRPr="00193F41" w:rsidRDefault="00B27113" w:rsidP="00635AF7">
      <w:pPr>
        <w:pStyle w:val="Odsekzoznamu"/>
        <w:tabs>
          <w:tab w:val="left" w:pos="2268"/>
          <w:tab w:val="left" w:pos="2552"/>
        </w:tabs>
        <w:spacing w:beforeLines="60" w:before="144" w:after="60"/>
        <w:ind w:left="567"/>
        <w:contextualSpacing w:val="0"/>
        <w:jc w:val="both"/>
        <w:rPr>
          <w:sz w:val="22"/>
          <w:szCs w:val="22"/>
        </w:rPr>
      </w:pPr>
      <w:r w:rsidRPr="00193F41">
        <w:rPr>
          <w:b/>
          <w:sz w:val="22"/>
          <w:szCs w:val="22"/>
        </w:rPr>
        <w:t>Časť F</w:t>
      </w:r>
      <w:r w:rsidRPr="00193F41">
        <w:rPr>
          <w:sz w:val="22"/>
          <w:szCs w:val="22"/>
        </w:rPr>
        <w:t xml:space="preserve"> -</w:t>
      </w:r>
      <w:r w:rsidR="00193F41" w:rsidRPr="00193F41">
        <w:rPr>
          <w:sz w:val="22"/>
          <w:szCs w:val="22"/>
        </w:rPr>
        <w:t xml:space="preserve"> bude obsahovať situáciu zariadenia staveniska, časový plán výstavby vrátane plánu BOZP. Doklady podľa potreby riešenia POV: zápisy o prerokovaní napojenia ZS na inžinierske siete, komunikácie, telekomunikačnú sieť, o možnostiach uloženia odpadov.</w:t>
      </w:r>
    </w:p>
    <w:p w14:paraId="2A789FB4" w14:textId="77777777" w:rsidR="00193F41" w:rsidRDefault="00193F41" w:rsidP="00635AF7">
      <w:pPr>
        <w:pStyle w:val="Odsekzoznamu"/>
        <w:tabs>
          <w:tab w:val="left" w:pos="2268"/>
          <w:tab w:val="left" w:pos="2552"/>
        </w:tabs>
        <w:spacing w:beforeLines="60" w:before="144" w:after="60"/>
        <w:ind w:left="567"/>
        <w:contextualSpacing w:val="0"/>
        <w:jc w:val="both"/>
        <w:rPr>
          <w:sz w:val="22"/>
          <w:szCs w:val="22"/>
        </w:rPr>
      </w:pPr>
      <w:r w:rsidRPr="004E5943">
        <w:rPr>
          <w:b/>
          <w:sz w:val="22"/>
          <w:szCs w:val="22"/>
        </w:rPr>
        <w:t>Časť H</w:t>
      </w:r>
      <w:r w:rsidRPr="004E5943">
        <w:rPr>
          <w:sz w:val="22"/>
          <w:szCs w:val="22"/>
        </w:rPr>
        <w:t xml:space="preserve"> - Celkové náklady stavby - náklady jednotlivých stavebných a inžinierskych objektov a častí DRS - kontrolný </w:t>
      </w:r>
      <w:proofErr w:type="spellStart"/>
      <w:r w:rsidRPr="004E5943">
        <w:rPr>
          <w:sz w:val="22"/>
          <w:szCs w:val="22"/>
        </w:rPr>
        <w:t>položkový</w:t>
      </w:r>
      <w:proofErr w:type="spellEnd"/>
      <w:r w:rsidRPr="004E5943">
        <w:rPr>
          <w:sz w:val="22"/>
          <w:szCs w:val="22"/>
        </w:rPr>
        <w:t xml:space="preserve"> rozpočet vrátane krycích listov rozpočtu - výkazy výmer - súhrnný rozpočet</w:t>
      </w:r>
    </w:p>
    <w:p w14:paraId="7093982D" w14:textId="77777777" w:rsidR="00C82069" w:rsidRPr="00C82069" w:rsidRDefault="00C82069" w:rsidP="00635AF7">
      <w:pPr>
        <w:pStyle w:val="Odsekzoznamu"/>
        <w:tabs>
          <w:tab w:val="left" w:pos="2268"/>
          <w:tab w:val="left" w:pos="2552"/>
        </w:tabs>
        <w:spacing w:beforeLines="60" w:before="144" w:after="60"/>
        <w:ind w:left="567"/>
        <w:contextualSpacing w:val="0"/>
        <w:jc w:val="both"/>
        <w:rPr>
          <w:sz w:val="22"/>
          <w:szCs w:val="22"/>
        </w:rPr>
      </w:pPr>
      <w:r w:rsidRPr="00C82069">
        <w:rPr>
          <w:sz w:val="22"/>
          <w:szCs w:val="22"/>
        </w:rPr>
        <w:t>Dokumentácia DRS bude tvoriť prílohu súťažných podkladov pre výber zhotoviteľa stavby v následnej použitej metóde verejného obstarávania. Pri vypracovaní dokumentácie je nutné rešpektovať § 42 zákona o verejnom obstarávaní (Súťažné podklady). Dokumentácia musí obsahovať podrobné vymedzenie predmetu z</w:t>
      </w:r>
      <w:r>
        <w:rPr>
          <w:sz w:val="22"/>
          <w:szCs w:val="22"/>
        </w:rPr>
        <w:t>mluvy</w:t>
      </w:r>
      <w:r w:rsidRPr="00C82069">
        <w:rPr>
          <w:sz w:val="22"/>
          <w:szCs w:val="22"/>
        </w:rPr>
        <w:t xml:space="preserve"> s uvedením všetkých okolností, ktoré budú dôležité na plnenie zmluvy a na vypracovanie ponuky. Predmet zákazky musí byť opísaný jednoznačne, úplne a nestranne na základe technických požiadaviek podľa Prílohy č. 3 k zákonu č. 343/2015 Z. z. o verejnom obstarávaní. 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podľa odseku 2 § 42 zákona o verejnom obstarávaní dostatočne presne a zrozumiteľne a takýto odkaz musí byť doplnený slovami „alebo ekvivalentný“.</w:t>
      </w:r>
    </w:p>
    <w:p w14:paraId="6941E3BE" w14:textId="77777777" w:rsidR="00367FF5" w:rsidRPr="00790836" w:rsidRDefault="00BC1A5F" w:rsidP="00320461">
      <w:pPr>
        <w:pStyle w:val="Odsekzoznamu"/>
        <w:numPr>
          <w:ilvl w:val="0"/>
          <w:numId w:val="10"/>
        </w:numPr>
        <w:tabs>
          <w:tab w:val="left" w:pos="2268"/>
          <w:tab w:val="left" w:pos="2552"/>
        </w:tabs>
        <w:spacing w:before="60" w:after="60"/>
        <w:ind w:left="567" w:hanging="567"/>
        <w:contextualSpacing w:val="0"/>
        <w:jc w:val="both"/>
        <w:rPr>
          <w:sz w:val="22"/>
          <w:szCs w:val="22"/>
        </w:rPr>
      </w:pPr>
      <w:r w:rsidRPr="00790836">
        <w:rPr>
          <w:sz w:val="22"/>
          <w:szCs w:val="22"/>
          <w:u w:val="single"/>
        </w:rPr>
        <w:t>Identifikácia územia</w:t>
      </w:r>
      <w:r w:rsidR="00B445C6" w:rsidRPr="00790836">
        <w:rPr>
          <w:sz w:val="22"/>
          <w:szCs w:val="22"/>
          <w:u w:val="single"/>
        </w:rPr>
        <w:t xml:space="preserve"> a stavby</w:t>
      </w:r>
      <w:r w:rsidRPr="00790836">
        <w:rPr>
          <w:sz w:val="22"/>
          <w:szCs w:val="22"/>
        </w:rPr>
        <w:t xml:space="preserve">: parcela KN - C </w:t>
      </w:r>
      <w:r w:rsidR="00790836" w:rsidRPr="00790836">
        <w:rPr>
          <w:sz w:val="22"/>
          <w:szCs w:val="22"/>
        </w:rPr>
        <w:t>31</w:t>
      </w:r>
      <w:r w:rsidRPr="00790836">
        <w:rPr>
          <w:sz w:val="22"/>
          <w:szCs w:val="22"/>
        </w:rPr>
        <w:t xml:space="preserve">, druh pozemku: zastavaná plocha a nádvorie o výmere </w:t>
      </w:r>
      <w:r w:rsidR="00790836" w:rsidRPr="00790836">
        <w:rPr>
          <w:sz w:val="22"/>
          <w:szCs w:val="22"/>
        </w:rPr>
        <w:t>891</w:t>
      </w:r>
      <w:r w:rsidRPr="00790836">
        <w:rPr>
          <w:sz w:val="22"/>
          <w:szCs w:val="22"/>
        </w:rPr>
        <w:t xml:space="preserve"> m</w:t>
      </w:r>
      <w:r w:rsidRPr="00790836">
        <w:rPr>
          <w:sz w:val="22"/>
          <w:szCs w:val="22"/>
          <w:vertAlign w:val="superscript"/>
        </w:rPr>
        <w:t>2</w:t>
      </w:r>
      <w:r w:rsidRPr="00790836">
        <w:rPr>
          <w:sz w:val="22"/>
          <w:szCs w:val="22"/>
        </w:rPr>
        <w:t xml:space="preserve">, zapísaná na LV č. 1,  katastrálne územie Levoča, súpisné číslo stavby </w:t>
      </w:r>
      <w:r w:rsidR="00790836" w:rsidRPr="00790836">
        <w:rPr>
          <w:sz w:val="22"/>
          <w:szCs w:val="22"/>
        </w:rPr>
        <w:t>47, druh chránenej nehnuteľnosti – pamiatková rezervácia</w:t>
      </w:r>
    </w:p>
    <w:p w14:paraId="1FCAD15C" w14:textId="77777777" w:rsidR="00D551B4" w:rsidRPr="004E5943" w:rsidRDefault="004E5BBB" w:rsidP="00320461">
      <w:pPr>
        <w:pStyle w:val="Odsekzoznamu"/>
        <w:numPr>
          <w:ilvl w:val="0"/>
          <w:numId w:val="10"/>
        </w:numPr>
        <w:tabs>
          <w:tab w:val="left" w:pos="2268"/>
          <w:tab w:val="left" w:pos="2552"/>
        </w:tabs>
        <w:spacing w:before="60" w:after="60"/>
        <w:ind w:left="567" w:hanging="567"/>
        <w:contextualSpacing w:val="0"/>
        <w:jc w:val="both"/>
        <w:rPr>
          <w:color w:val="FF0000"/>
          <w:sz w:val="22"/>
          <w:szCs w:val="22"/>
        </w:rPr>
      </w:pPr>
      <w:r w:rsidRPr="004E5943">
        <w:rPr>
          <w:sz w:val="22"/>
          <w:szCs w:val="22"/>
        </w:rPr>
        <w:t>Zhotoviteľ vyhlasuje, že je oprávnený a odborne spôsobilý vykonávať dielo podľa tejto</w:t>
      </w:r>
      <w:r w:rsidR="006218DC">
        <w:rPr>
          <w:sz w:val="22"/>
          <w:szCs w:val="22"/>
        </w:rPr>
        <w:t xml:space="preserve"> </w:t>
      </w:r>
      <w:r w:rsidRPr="004E5943">
        <w:rPr>
          <w:sz w:val="22"/>
          <w:szCs w:val="22"/>
        </w:rPr>
        <w:t>zmluvy.</w:t>
      </w:r>
    </w:p>
    <w:p w14:paraId="42CE6806" w14:textId="77777777" w:rsidR="00D551B4" w:rsidRPr="00873973" w:rsidRDefault="006117F2" w:rsidP="00320461">
      <w:pPr>
        <w:pStyle w:val="Odsekzoznamu"/>
        <w:numPr>
          <w:ilvl w:val="0"/>
          <w:numId w:val="10"/>
        </w:numPr>
        <w:tabs>
          <w:tab w:val="left" w:pos="2268"/>
          <w:tab w:val="left" w:pos="2552"/>
        </w:tabs>
        <w:spacing w:before="60" w:after="60"/>
        <w:ind w:left="567" w:hanging="567"/>
        <w:contextualSpacing w:val="0"/>
        <w:jc w:val="both"/>
        <w:rPr>
          <w:color w:val="FF0000"/>
          <w:sz w:val="22"/>
          <w:szCs w:val="22"/>
        </w:rPr>
      </w:pPr>
      <w:r w:rsidRPr="00873973">
        <w:rPr>
          <w:sz w:val="22"/>
          <w:szCs w:val="22"/>
        </w:rPr>
        <w:t xml:space="preserve">Zhotoviteľ vykoná dielo podľa </w:t>
      </w:r>
      <w:r w:rsidR="00EE7176" w:rsidRPr="00873973">
        <w:rPr>
          <w:sz w:val="22"/>
          <w:szCs w:val="22"/>
        </w:rPr>
        <w:t>tohto článku v spolupráci s osobami oprávnenými na vykonávanie vybraných činností vo výstavbe. Zodpovednosť</w:t>
      </w:r>
      <w:r w:rsidR="00247640" w:rsidRPr="00873973">
        <w:rPr>
          <w:sz w:val="22"/>
          <w:szCs w:val="22"/>
        </w:rPr>
        <w:t xml:space="preserve"> zhotoviteľa za riadne a včasné vykonanie diela tým zostáva nedotknutá.</w:t>
      </w:r>
    </w:p>
    <w:p w14:paraId="03799177" w14:textId="77777777" w:rsidR="006443EA" w:rsidRPr="004E5943" w:rsidRDefault="00CE78EF" w:rsidP="00320461">
      <w:pPr>
        <w:pStyle w:val="Odsekzoznamu"/>
        <w:numPr>
          <w:ilvl w:val="0"/>
          <w:numId w:val="10"/>
        </w:numPr>
        <w:tabs>
          <w:tab w:val="left" w:pos="2268"/>
          <w:tab w:val="left" w:pos="2552"/>
        </w:tabs>
        <w:spacing w:before="60" w:after="60"/>
        <w:ind w:left="567" w:hanging="567"/>
        <w:contextualSpacing w:val="0"/>
        <w:jc w:val="both"/>
        <w:rPr>
          <w:color w:val="FF0000"/>
          <w:sz w:val="22"/>
          <w:szCs w:val="22"/>
        </w:rPr>
      </w:pPr>
      <w:r w:rsidRPr="004E5943">
        <w:rPr>
          <w:sz w:val="22"/>
          <w:szCs w:val="22"/>
        </w:rPr>
        <w:t xml:space="preserve">Zhotoviteľ </w:t>
      </w:r>
      <w:r w:rsidR="00D551B4" w:rsidRPr="004E5943">
        <w:rPr>
          <w:sz w:val="22"/>
          <w:szCs w:val="22"/>
        </w:rPr>
        <w:t>podľa</w:t>
      </w:r>
      <w:r w:rsidRPr="004E5943">
        <w:rPr>
          <w:sz w:val="22"/>
          <w:szCs w:val="22"/>
        </w:rPr>
        <w:t xml:space="preserve"> bodu </w:t>
      </w:r>
      <w:r w:rsidR="00B0451C">
        <w:rPr>
          <w:sz w:val="22"/>
          <w:szCs w:val="22"/>
        </w:rPr>
        <w:t>4.1</w:t>
      </w:r>
      <w:r w:rsidRPr="004E5943">
        <w:rPr>
          <w:sz w:val="22"/>
          <w:szCs w:val="22"/>
        </w:rPr>
        <w:t>. tejto zmluvy</w:t>
      </w:r>
      <w:r w:rsidR="002A3691" w:rsidRPr="004E5943">
        <w:rPr>
          <w:sz w:val="22"/>
          <w:szCs w:val="22"/>
        </w:rPr>
        <w:t xml:space="preserve"> dodá </w:t>
      </w:r>
      <w:r w:rsidR="00D551B4" w:rsidRPr="004E5943">
        <w:rPr>
          <w:b/>
          <w:sz w:val="22"/>
          <w:szCs w:val="22"/>
        </w:rPr>
        <w:t>vypracovanie architektonickej štúdie</w:t>
      </w:r>
      <w:r w:rsidR="006218DC">
        <w:rPr>
          <w:b/>
          <w:sz w:val="22"/>
          <w:szCs w:val="22"/>
        </w:rPr>
        <w:t xml:space="preserve"> </w:t>
      </w:r>
      <w:r w:rsidRPr="004E5943">
        <w:rPr>
          <w:sz w:val="22"/>
          <w:szCs w:val="22"/>
        </w:rPr>
        <w:t>v 6-tich vyhotoveniach v</w:t>
      </w:r>
      <w:r w:rsidR="00D551B4" w:rsidRPr="004E5943">
        <w:rPr>
          <w:sz w:val="22"/>
          <w:szCs w:val="22"/>
        </w:rPr>
        <w:t xml:space="preserve"> písomnej</w:t>
      </w:r>
      <w:r w:rsidRPr="004E5943">
        <w:rPr>
          <w:sz w:val="22"/>
          <w:szCs w:val="22"/>
        </w:rPr>
        <w:t xml:space="preserve"> tlačenej (grafickej) forme a </w:t>
      </w:r>
      <w:r w:rsidR="002A3691" w:rsidRPr="004E5943">
        <w:rPr>
          <w:bCs/>
          <w:sz w:val="22"/>
          <w:szCs w:val="22"/>
        </w:rPr>
        <w:t>2</w:t>
      </w:r>
      <w:r w:rsidRPr="004E5943">
        <w:rPr>
          <w:bCs/>
          <w:sz w:val="22"/>
          <w:szCs w:val="22"/>
        </w:rPr>
        <w:t xml:space="preserve">x v elektronickej forme na CD/DVD nosiči </w:t>
      </w:r>
      <w:r w:rsidRPr="004E5943">
        <w:rPr>
          <w:bCs/>
          <w:sz w:val="22"/>
          <w:szCs w:val="22"/>
        </w:rPr>
        <w:lastRenderedPageBreak/>
        <w:t>alebo inom ekvivalentom nosiči</w:t>
      </w:r>
      <w:r w:rsidR="006443EA" w:rsidRPr="004E5943">
        <w:rPr>
          <w:sz w:val="22"/>
          <w:szCs w:val="22"/>
        </w:rPr>
        <w:t xml:space="preserve"> vo formáte PDF, </w:t>
      </w:r>
      <w:r w:rsidR="006443EA" w:rsidRPr="004E5943">
        <w:rPr>
          <w:b/>
          <w:sz w:val="22"/>
          <w:szCs w:val="22"/>
        </w:rPr>
        <w:t>vypracovanie projektovej dokumentácie pre stavebné povolenie</w:t>
      </w:r>
      <w:r w:rsidR="006443EA" w:rsidRPr="004E5943">
        <w:rPr>
          <w:sz w:val="22"/>
          <w:szCs w:val="22"/>
        </w:rPr>
        <w:t xml:space="preserve"> v 6-tich vyhotoveniach v písomnej tlačenej (grafickej) forme a </w:t>
      </w:r>
      <w:r w:rsidR="006443EA" w:rsidRPr="004E5943">
        <w:rPr>
          <w:bCs/>
          <w:sz w:val="22"/>
          <w:szCs w:val="22"/>
        </w:rPr>
        <w:t>2x v elektronickej forme na CD/DVD nosiči alebo inom ekvivalentom nosiči</w:t>
      </w:r>
      <w:r w:rsidR="006443EA" w:rsidRPr="004E5943">
        <w:rPr>
          <w:sz w:val="22"/>
          <w:szCs w:val="22"/>
        </w:rPr>
        <w:t xml:space="preserve"> vo formáte PDF a vypracovanie projektovej dokumentácie pre realizáciu stavby v 6-tich vyhotoveniach v písomnej tlačenej (grafickej) forme a </w:t>
      </w:r>
      <w:r w:rsidR="006443EA" w:rsidRPr="004E5943">
        <w:rPr>
          <w:bCs/>
          <w:sz w:val="22"/>
          <w:szCs w:val="22"/>
        </w:rPr>
        <w:t>2x v elektronickej forme na CD/DVD nosiči alebo inom ekvivalentom nosiči</w:t>
      </w:r>
      <w:r w:rsidR="006443EA" w:rsidRPr="004E5943">
        <w:rPr>
          <w:sz w:val="22"/>
          <w:szCs w:val="22"/>
        </w:rPr>
        <w:t xml:space="preserve"> vo formáte PDF. </w:t>
      </w:r>
    </w:p>
    <w:p w14:paraId="69CE2931" w14:textId="77777777" w:rsidR="00881549" w:rsidRPr="004E5943" w:rsidRDefault="00CE78EF" w:rsidP="00320461">
      <w:pPr>
        <w:pStyle w:val="Odsekzoznamu"/>
        <w:numPr>
          <w:ilvl w:val="0"/>
          <w:numId w:val="10"/>
        </w:numPr>
        <w:tabs>
          <w:tab w:val="left" w:pos="2268"/>
          <w:tab w:val="left" w:pos="2552"/>
        </w:tabs>
        <w:spacing w:before="60" w:after="60"/>
        <w:ind w:left="567" w:hanging="567"/>
        <w:contextualSpacing w:val="0"/>
        <w:jc w:val="both"/>
        <w:rPr>
          <w:color w:val="FF0000"/>
          <w:sz w:val="22"/>
          <w:szCs w:val="22"/>
        </w:rPr>
      </w:pPr>
      <w:proofErr w:type="spellStart"/>
      <w:r w:rsidRPr="004E5943">
        <w:rPr>
          <w:sz w:val="22"/>
          <w:szCs w:val="22"/>
        </w:rPr>
        <w:t>Položko</w:t>
      </w:r>
      <w:r w:rsidR="002A3691" w:rsidRPr="004E5943">
        <w:rPr>
          <w:sz w:val="22"/>
          <w:szCs w:val="22"/>
        </w:rPr>
        <w:t>vitý</w:t>
      </w:r>
      <w:proofErr w:type="spellEnd"/>
      <w:r w:rsidR="006218DC">
        <w:rPr>
          <w:sz w:val="22"/>
          <w:szCs w:val="22"/>
        </w:rPr>
        <w:t xml:space="preserve"> </w:t>
      </w:r>
      <w:r w:rsidR="002A3691" w:rsidRPr="004E5943">
        <w:rPr>
          <w:sz w:val="22"/>
          <w:szCs w:val="22"/>
        </w:rPr>
        <w:t xml:space="preserve">rozpočet bude predložený </w:t>
      </w:r>
      <w:r w:rsidR="00FF0785" w:rsidRPr="004E5943">
        <w:rPr>
          <w:sz w:val="22"/>
          <w:szCs w:val="22"/>
        </w:rPr>
        <w:t>3</w:t>
      </w:r>
      <w:r w:rsidRPr="004E5943">
        <w:rPr>
          <w:sz w:val="22"/>
          <w:szCs w:val="22"/>
        </w:rPr>
        <w:t xml:space="preserve">x v tlačenej forme, </w:t>
      </w:r>
      <w:r w:rsidR="00FF0785" w:rsidRPr="004E5943">
        <w:rPr>
          <w:bCs/>
          <w:sz w:val="22"/>
          <w:szCs w:val="22"/>
        </w:rPr>
        <w:t>1</w:t>
      </w:r>
      <w:r w:rsidRPr="004E5943">
        <w:rPr>
          <w:bCs/>
          <w:sz w:val="22"/>
          <w:szCs w:val="22"/>
        </w:rPr>
        <w:t>x v elektronickej forme na CD/DVD nosiči alebo inom ekvivalentom nosiči</w:t>
      </w:r>
      <w:r w:rsidRPr="004E5943">
        <w:rPr>
          <w:sz w:val="22"/>
          <w:szCs w:val="22"/>
        </w:rPr>
        <w:t xml:space="preserve"> a výkaz výmer </w:t>
      </w:r>
      <w:r w:rsidRPr="004E5943">
        <w:rPr>
          <w:bCs/>
          <w:sz w:val="22"/>
          <w:szCs w:val="22"/>
        </w:rPr>
        <w:t>1x v elektronickej forme na CD/DVD nosiči alebo inom ekvivalentom nosiči</w:t>
      </w:r>
      <w:r w:rsidR="006117F2" w:rsidRPr="004E5943">
        <w:rPr>
          <w:sz w:val="22"/>
          <w:szCs w:val="22"/>
        </w:rPr>
        <w:t xml:space="preserve">. </w:t>
      </w:r>
    </w:p>
    <w:p w14:paraId="250F2806" w14:textId="39A26D65" w:rsidR="00AC229B" w:rsidRPr="004E5943" w:rsidRDefault="00AC229B" w:rsidP="00320461">
      <w:pPr>
        <w:pStyle w:val="Odsekzoznamu"/>
        <w:numPr>
          <w:ilvl w:val="0"/>
          <w:numId w:val="10"/>
        </w:numPr>
        <w:tabs>
          <w:tab w:val="left" w:pos="2268"/>
          <w:tab w:val="left" w:pos="2552"/>
        </w:tabs>
        <w:spacing w:before="60" w:after="60"/>
        <w:ind w:left="567" w:hanging="567"/>
        <w:contextualSpacing w:val="0"/>
        <w:jc w:val="both"/>
        <w:rPr>
          <w:sz w:val="22"/>
          <w:szCs w:val="22"/>
        </w:rPr>
      </w:pPr>
      <w:r w:rsidRPr="004E5943">
        <w:rPr>
          <w:sz w:val="22"/>
          <w:szCs w:val="22"/>
        </w:rPr>
        <w:t xml:space="preserve">Počas spracovania projektovej dokumentácie treba vychádzať z nasledovných podkladov:           - z projektovej dokumentácie  - </w:t>
      </w:r>
      <w:r w:rsidRPr="004E5943">
        <w:rPr>
          <w:i/>
          <w:sz w:val="22"/>
          <w:szCs w:val="22"/>
        </w:rPr>
        <w:t xml:space="preserve">Zameranie meštianskeho domu, Námestie Majstra Pavla č.47, </w:t>
      </w:r>
      <w:r w:rsidRPr="004E5943">
        <w:rPr>
          <w:sz w:val="22"/>
          <w:szCs w:val="22"/>
        </w:rPr>
        <w:t>spracovaný v r.03/2008, autor projektu Ing. arch. Magdaléna J</w:t>
      </w:r>
      <w:r w:rsidR="00235478">
        <w:rPr>
          <w:sz w:val="22"/>
          <w:szCs w:val="22"/>
        </w:rPr>
        <w:t>an</w:t>
      </w:r>
      <w:r w:rsidRPr="004E5943">
        <w:rPr>
          <w:sz w:val="22"/>
          <w:szCs w:val="22"/>
        </w:rPr>
        <w:t>ovská</w:t>
      </w:r>
      <w:r w:rsidR="00235478">
        <w:rPr>
          <w:sz w:val="22"/>
          <w:szCs w:val="22"/>
        </w:rPr>
        <w:t>.</w:t>
      </w:r>
    </w:p>
    <w:p w14:paraId="517F453F" w14:textId="77777777" w:rsidR="00AC229B" w:rsidRPr="00445529" w:rsidRDefault="004E5943" w:rsidP="00320461">
      <w:pPr>
        <w:pStyle w:val="Odsekzoznamu"/>
        <w:numPr>
          <w:ilvl w:val="0"/>
          <w:numId w:val="10"/>
        </w:numPr>
        <w:tabs>
          <w:tab w:val="left" w:pos="2268"/>
          <w:tab w:val="left" w:pos="2552"/>
        </w:tabs>
        <w:spacing w:before="60" w:after="60"/>
        <w:ind w:left="567" w:hanging="567"/>
        <w:contextualSpacing w:val="0"/>
        <w:jc w:val="both"/>
        <w:rPr>
          <w:color w:val="FF0000"/>
          <w:sz w:val="22"/>
          <w:szCs w:val="22"/>
        </w:rPr>
      </w:pPr>
      <w:r>
        <w:rPr>
          <w:sz w:val="22"/>
          <w:szCs w:val="22"/>
        </w:rPr>
        <w:t>Dielo</w:t>
      </w:r>
      <w:r w:rsidRPr="004E5943">
        <w:rPr>
          <w:sz w:val="22"/>
          <w:szCs w:val="22"/>
        </w:rPr>
        <w:t xml:space="preserve"> bude financovan</w:t>
      </w:r>
      <w:r>
        <w:rPr>
          <w:sz w:val="22"/>
          <w:szCs w:val="22"/>
        </w:rPr>
        <w:t xml:space="preserve">é </w:t>
      </w:r>
      <w:r w:rsidR="006218DC" w:rsidRPr="00D33B98">
        <w:rPr>
          <w:sz w:val="22"/>
          <w:szCs w:val="22"/>
        </w:rPr>
        <w:t xml:space="preserve">z vlastných finančných zdrojov verejného obstarávateľa </w:t>
      </w:r>
      <w:r w:rsidR="006218DC">
        <w:rPr>
          <w:sz w:val="22"/>
          <w:szCs w:val="22"/>
        </w:rPr>
        <w:t xml:space="preserve">a </w:t>
      </w:r>
      <w:r w:rsidRPr="004E5943">
        <w:rPr>
          <w:sz w:val="22"/>
          <w:szCs w:val="22"/>
        </w:rPr>
        <w:t xml:space="preserve">z programu </w:t>
      </w:r>
      <w:r>
        <w:rPr>
          <w:sz w:val="22"/>
          <w:szCs w:val="22"/>
        </w:rPr>
        <w:t xml:space="preserve">Prešovského samosprávneho kraja </w:t>
      </w:r>
      <w:r w:rsidRPr="004E5943">
        <w:rPr>
          <w:b/>
          <w:sz w:val="22"/>
          <w:szCs w:val="22"/>
        </w:rPr>
        <w:t>PROGRAM2: Podpora obnovy kultúrnych pamiatok UNESCO a národných kultúrnych pamiatok</w:t>
      </w:r>
      <w:r w:rsidR="006218DC">
        <w:rPr>
          <w:b/>
          <w:sz w:val="22"/>
          <w:szCs w:val="22"/>
        </w:rPr>
        <w:t xml:space="preserve">. </w:t>
      </w:r>
      <w:r w:rsidR="00235478">
        <w:rPr>
          <w:sz w:val="22"/>
          <w:szCs w:val="22"/>
        </w:rPr>
        <w:t xml:space="preserve">Dotácia sa poskytuje na základe Uznesenia č.491/2020 Zastupiteľstva </w:t>
      </w:r>
      <w:r w:rsidR="00445529">
        <w:rPr>
          <w:sz w:val="22"/>
          <w:szCs w:val="22"/>
        </w:rPr>
        <w:t>Prešovského samosprávneho kraja (ďalej len „</w:t>
      </w:r>
      <w:r w:rsidR="00235478">
        <w:rPr>
          <w:sz w:val="22"/>
          <w:szCs w:val="22"/>
        </w:rPr>
        <w:t>PSK</w:t>
      </w:r>
      <w:r w:rsidR="00445529">
        <w:rPr>
          <w:sz w:val="22"/>
          <w:szCs w:val="22"/>
        </w:rPr>
        <w:t>“)</w:t>
      </w:r>
      <w:r w:rsidR="00235478">
        <w:rPr>
          <w:sz w:val="22"/>
          <w:szCs w:val="22"/>
        </w:rPr>
        <w:t xml:space="preserve"> zo dňa 22.6.2020 a predstavuje refundáciu podielu výdavkov vynaložených na realizáciu projektu v rámci Výzvy na predkladanie žiadosti o poskytnutie dotácie pre rok 2020“ Výzva pre región“ schválenej uznesením Zastupiteľstva PSK č.392/2020 zo dňa 13.2.2020 a Uznesením Zastupiteľstva PSK č.467/2020 zo dňa 29.5.2020 na financovanie projektov v zmysle VZN PSK č.78/2019 v platnom znení.</w:t>
      </w:r>
    </w:p>
    <w:p w14:paraId="1A905E47" w14:textId="77777777" w:rsidR="00EC4F08" w:rsidRPr="004A65F6" w:rsidRDefault="00D73C6D" w:rsidP="00320461">
      <w:pPr>
        <w:pStyle w:val="Odsekzoznamu"/>
        <w:numPr>
          <w:ilvl w:val="0"/>
          <w:numId w:val="10"/>
        </w:numPr>
        <w:tabs>
          <w:tab w:val="left" w:pos="2268"/>
          <w:tab w:val="left" w:pos="2552"/>
        </w:tabs>
        <w:spacing w:before="60" w:after="60"/>
        <w:ind w:left="567" w:hanging="567"/>
        <w:contextualSpacing w:val="0"/>
        <w:jc w:val="both"/>
        <w:rPr>
          <w:b/>
          <w:color w:val="FF0000"/>
          <w:sz w:val="22"/>
          <w:szCs w:val="22"/>
        </w:rPr>
      </w:pPr>
      <w:r w:rsidRPr="004A65F6">
        <w:rPr>
          <w:sz w:val="22"/>
          <w:szCs w:val="22"/>
        </w:rPr>
        <w:t xml:space="preserve">V zmysle zmluvy </w:t>
      </w:r>
      <w:r w:rsidR="00EC4F08" w:rsidRPr="004A65F6">
        <w:rPr>
          <w:sz w:val="22"/>
          <w:szCs w:val="22"/>
        </w:rPr>
        <w:t>č.422/2020/DPR uzavretá na základe VZN č.78/2019 o</w:t>
      </w:r>
      <w:r w:rsidRPr="004A65F6">
        <w:rPr>
          <w:sz w:val="22"/>
          <w:szCs w:val="22"/>
        </w:rPr>
        <w:t> poskytnutí dotáci</w:t>
      </w:r>
      <w:r w:rsidR="00EC4F08" w:rsidRPr="004A65F6">
        <w:rPr>
          <w:sz w:val="22"/>
          <w:szCs w:val="22"/>
        </w:rPr>
        <w:t xml:space="preserve">i  z vlastných príjmov PSK sa </w:t>
      </w:r>
      <w:r w:rsidRPr="004A65F6">
        <w:rPr>
          <w:sz w:val="22"/>
          <w:szCs w:val="22"/>
        </w:rPr>
        <w:t xml:space="preserve">zhotoviteľ </w:t>
      </w:r>
      <w:r w:rsidR="00EC4F08" w:rsidRPr="004A65F6">
        <w:rPr>
          <w:sz w:val="22"/>
          <w:szCs w:val="22"/>
        </w:rPr>
        <w:t>zaväzuje, že</w:t>
      </w:r>
      <w:r w:rsidR="006218DC">
        <w:rPr>
          <w:sz w:val="22"/>
          <w:szCs w:val="22"/>
        </w:rPr>
        <w:t xml:space="preserve"> </w:t>
      </w:r>
      <w:r w:rsidR="002F1664" w:rsidRPr="004A65F6">
        <w:rPr>
          <w:b/>
          <w:sz w:val="22"/>
          <w:szCs w:val="22"/>
        </w:rPr>
        <w:t>dodrží</w:t>
      </w:r>
      <w:r w:rsidR="006218DC">
        <w:rPr>
          <w:b/>
          <w:sz w:val="22"/>
          <w:szCs w:val="22"/>
        </w:rPr>
        <w:t xml:space="preserve"> </w:t>
      </w:r>
      <w:r w:rsidR="002F1664" w:rsidRPr="004A65F6">
        <w:rPr>
          <w:b/>
          <w:sz w:val="22"/>
          <w:szCs w:val="22"/>
        </w:rPr>
        <w:t xml:space="preserve">základné princípy v zmysle Manuálu PSK </w:t>
      </w:r>
      <w:r w:rsidR="00EC4F08" w:rsidRPr="004A65F6">
        <w:rPr>
          <w:b/>
          <w:sz w:val="22"/>
          <w:szCs w:val="22"/>
        </w:rPr>
        <w:t xml:space="preserve">v oblasti informovania a publicity prostredníctvom propagácie podľa manuálu PSK </w:t>
      </w:r>
      <w:r w:rsidR="002F1664" w:rsidRPr="004A65F6">
        <w:rPr>
          <w:b/>
          <w:sz w:val="22"/>
          <w:szCs w:val="22"/>
        </w:rPr>
        <w:t>vo</w:t>
      </w:r>
      <w:r w:rsidR="00EC4F08" w:rsidRPr="004A65F6">
        <w:rPr>
          <w:b/>
          <w:sz w:val="22"/>
          <w:szCs w:val="22"/>
        </w:rPr>
        <w:t xml:space="preserve"> všetkých </w:t>
      </w:r>
      <w:r w:rsidR="002F1664" w:rsidRPr="004A65F6">
        <w:rPr>
          <w:b/>
          <w:sz w:val="22"/>
          <w:szCs w:val="22"/>
        </w:rPr>
        <w:t>dokumentoch a písomných výs</w:t>
      </w:r>
      <w:r w:rsidR="004A65F6" w:rsidRPr="004A65F6">
        <w:rPr>
          <w:b/>
          <w:sz w:val="22"/>
          <w:szCs w:val="22"/>
        </w:rPr>
        <w:t>tupoch projektovej dokumentácie</w:t>
      </w:r>
      <w:r w:rsidR="00EC4F08" w:rsidRPr="004A65F6">
        <w:rPr>
          <w:b/>
          <w:sz w:val="22"/>
          <w:szCs w:val="22"/>
        </w:rPr>
        <w:t>, ktoré budú obsahovať:</w:t>
      </w:r>
    </w:p>
    <w:p w14:paraId="2F7D7BD9" w14:textId="77777777" w:rsidR="004A65F6" w:rsidRPr="004A65F6" w:rsidRDefault="004A65F6" w:rsidP="00320461">
      <w:pPr>
        <w:pStyle w:val="Odsekzoznamu"/>
        <w:numPr>
          <w:ilvl w:val="0"/>
          <w:numId w:val="35"/>
        </w:numPr>
        <w:tabs>
          <w:tab w:val="left" w:pos="2268"/>
          <w:tab w:val="left" w:pos="2552"/>
        </w:tabs>
        <w:contextualSpacing w:val="0"/>
        <w:jc w:val="both"/>
        <w:rPr>
          <w:color w:val="FF0000"/>
          <w:sz w:val="22"/>
          <w:szCs w:val="22"/>
        </w:rPr>
      </w:pPr>
      <w:r w:rsidRPr="004A65F6">
        <w:rPr>
          <w:sz w:val="22"/>
          <w:szCs w:val="22"/>
        </w:rPr>
        <w:t>odkaz na Prešovský samosprávny kraj a erb Prešovského samosprávneho kraja v súlade s požadovanými grafickými štandardmi v VZN č.34/2013 o symboloch PSK a používaní</w:t>
      </w:r>
    </w:p>
    <w:p w14:paraId="7C04F431" w14:textId="77777777" w:rsidR="004A65F6" w:rsidRPr="004A65F6" w:rsidRDefault="004A65F6" w:rsidP="00320461">
      <w:pPr>
        <w:pStyle w:val="Odsekzoznamu"/>
        <w:numPr>
          <w:ilvl w:val="0"/>
          <w:numId w:val="35"/>
        </w:numPr>
        <w:tabs>
          <w:tab w:val="left" w:pos="2268"/>
          <w:tab w:val="left" w:pos="2552"/>
        </w:tabs>
        <w:contextualSpacing w:val="0"/>
        <w:jc w:val="both"/>
        <w:rPr>
          <w:color w:val="FF0000"/>
          <w:sz w:val="22"/>
          <w:szCs w:val="22"/>
        </w:rPr>
      </w:pPr>
      <w:r w:rsidRPr="004A65F6">
        <w:rPr>
          <w:sz w:val="22"/>
          <w:szCs w:val="22"/>
        </w:rPr>
        <w:t>logo výzvy</w:t>
      </w:r>
    </w:p>
    <w:p w14:paraId="6518FD20" w14:textId="77777777" w:rsidR="004A65F6" w:rsidRPr="004A65F6" w:rsidRDefault="004A65F6" w:rsidP="00320461">
      <w:pPr>
        <w:pStyle w:val="Odsekzoznamu"/>
        <w:numPr>
          <w:ilvl w:val="0"/>
          <w:numId w:val="35"/>
        </w:numPr>
        <w:tabs>
          <w:tab w:val="left" w:pos="2268"/>
          <w:tab w:val="left" w:pos="2552"/>
        </w:tabs>
        <w:contextualSpacing w:val="0"/>
        <w:jc w:val="both"/>
        <w:rPr>
          <w:color w:val="FF0000"/>
          <w:sz w:val="22"/>
          <w:szCs w:val="22"/>
        </w:rPr>
      </w:pPr>
      <w:r w:rsidRPr="004A65F6">
        <w:rPr>
          <w:sz w:val="22"/>
          <w:szCs w:val="22"/>
        </w:rPr>
        <w:t>názov projektu</w:t>
      </w:r>
    </w:p>
    <w:p w14:paraId="0AB3A240" w14:textId="77777777" w:rsidR="004A65F6" w:rsidRPr="004A65F6" w:rsidRDefault="004A65F6" w:rsidP="00320461">
      <w:pPr>
        <w:pStyle w:val="Odsekzoznamu"/>
        <w:numPr>
          <w:ilvl w:val="0"/>
          <w:numId w:val="35"/>
        </w:numPr>
        <w:tabs>
          <w:tab w:val="left" w:pos="2268"/>
          <w:tab w:val="left" w:pos="2552"/>
        </w:tabs>
        <w:contextualSpacing w:val="0"/>
        <w:jc w:val="both"/>
        <w:rPr>
          <w:color w:val="FF0000"/>
          <w:sz w:val="22"/>
          <w:szCs w:val="22"/>
        </w:rPr>
      </w:pPr>
      <w:r w:rsidRPr="004A65F6">
        <w:rPr>
          <w:sz w:val="22"/>
          <w:szCs w:val="22"/>
        </w:rPr>
        <w:t>prijímateľ podpory</w:t>
      </w:r>
    </w:p>
    <w:p w14:paraId="28641AC3" w14:textId="77777777" w:rsidR="004A65F6" w:rsidRPr="004A65F6" w:rsidRDefault="004A65F6" w:rsidP="00320461">
      <w:pPr>
        <w:pStyle w:val="Odsekzoznamu"/>
        <w:numPr>
          <w:ilvl w:val="0"/>
          <w:numId w:val="35"/>
        </w:numPr>
        <w:tabs>
          <w:tab w:val="left" w:pos="2268"/>
          <w:tab w:val="left" w:pos="2552"/>
        </w:tabs>
        <w:contextualSpacing w:val="0"/>
        <w:jc w:val="both"/>
        <w:rPr>
          <w:color w:val="FF0000"/>
          <w:sz w:val="22"/>
          <w:szCs w:val="22"/>
        </w:rPr>
      </w:pPr>
      <w:r w:rsidRPr="004A65F6">
        <w:rPr>
          <w:sz w:val="22"/>
          <w:szCs w:val="22"/>
        </w:rPr>
        <w:t>výška dotácie</w:t>
      </w:r>
    </w:p>
    <w:p w14:paraId="23637672" w14:textId="1489F96C" w:rsidR="00185EEA" w:rsidRPr="004B39AE" w:rsidRDefault="00205E6A" w:rsidP="00962906">
      <w:pPr>
        <w:spacing w:before="240" w:after="120"/>
        <w:ind w:left="357"/>
        <w:jc w:val="center"/>
        <w:rPr>
          <w:b/>
          <w:color w:val="000000" w:themeColor="text1"/>
          <w:sz w:val="22"/>
          <w:szCs w:val="22"/>
        </w:rPr>
      </w:pPr>
      <w:r>
        <w:rPr>
          <w:b/>
          <w:sz w:val="22"/>
          <w:szCs w:val="22"/>
        </w:rPr>
        <w:t>V.</w:t>
      </w:r>
      <w:r w:rsidR="00B65411" w:rsidRPr="00B9309B">
        <w:rPr>
          <w:b/>
          <w:sz w:val="22"/>
          <w:szCs w:val="22"/>
        </w:rPr>
        <w:br/>
      </w:r>
      <w:r w:rsidR="007A309E" w:rsidRPr="004B39AE">
        <w:rPr>
          <w:b/>
          <w:color w:val="000000" w:themeColor="text1"/>
          <w:sz w:val="22"/>
          <w:szCs w:val="22"/>
        </w:rPr>
        <w:t>CENA DIELA</w:t>
      </w:r>
    </w:p>
    <w:p w14:paraId="39C3B175" w14:textId="77777777" w:rsidR="000C4200" w:rsidRDefault="0003531D" w:rsidP="006C1673">
      <w:pPr>
        <w:pStyle w:val="Odsekzoznamu"/>
        <w:numPr>
          <w:ilvl w:val="0"/>
          <w:numId w:val="11"/>
        </w:numPr>
        <w:tabs>
          <w:tab w:val="clear" w:pos="360"/>
          <w:tab w:val="right" w:pos="9356"/>
        </w:tabs>
        <w:spacing w:before="120" w:after="60"/>
        <w:ind w:left="567" w:hanging="567"/>
        <w:contextualSpacing w:val="0"/>
        <w:jc w:val="both"/>
        <w:outlineLvl w:val="0"/>
        <w:rPr>
          <w:sz w:val="22"/>
          <w:szCs w:val="22"/>
        </w:rPr>
      </w:pPr>
      <w:r w:rsidRPr="000C4200">
        <w:rPr>
          <w:sz w:val="22"/>
          <w:szCs w:val="22"/>
        </w:rPr>
        <w:t>Cena</w:t>
      </w:r>
      <w:r w:rsidR="009C0FDF" w:rsidRPr="000C4200">
        <w:rPr>
          <w:sz w:val="22"/>
          <w:szCs w:val="22"/>
        </w:rPr>
        <w:t xml:space="preserve"> za zhotovenie diela je doložená zhotoviteľom na základe predloženej </w:t>
      </w:r>
      <w:r w:rsidRPr="000C4200">
        <w:rPr>
          <w:sz w:val="22"/>
          <w:szCs w:val="22"/>
        </w:rPr>
        <w:t>c</w:t>
      </w:r>
      <w:r w:rsidR="000C4200" w:rsidRPr="000C4200">
        <w:rPr>
          <w:sz w:val="22"/>
          <w:szCs w:val="22"/>
        </w:rPr>
        <w:t xml:space="preserve">enovej ponuky zo dňa </w:t>
      </w:r>
      <w:r w:rsidR="009C0FDF" w:rsidRPr="000C4200">
        <w:rPr>
          <w:sz w:val="22"/>
          <w:szCs w:val="22"/>
        </w:rPr>
        <w:t>..</w:t>
      </w:r>
      <w:r w:rsidR="009C0FDF" w:rsidRPr="000C4200">
        <w:rPr>
          <w:sz w:val="22"/>
          <w:szCs w:val="22"/>
          <w:highlight w:val="yellow"/>
        </w:rPr>
        <w:t>..........</w:t>
      </w:r>
      <w:r w:rsidR="009C0FDF" w:rsidRPr="000C4200">
        <w:rPr>
          <w:sz w:val="22"/>
          <w:szCs w:val="22"/>
        </w:rPr>
        <w:t xml:space="preserve">.. </w:t>
      </w:r>
      <w:r w:rsidR="00633C99" w:rsidRPr="000C4200">
        <w:rPr>
          <w:b/>
          <w:bCs/>
          <w:sz w:val="22"/>
          <w:szCs w:val="22"/>
        </w:rPr>
        <w:t xml:space="preserve">pre </w:t>
      </w:r>
      <w:r w:rsidR="006F79BC" w:rsidRPr="000C4200">
        <w:rPr>
          <w:b/>
          <w:bCs/>
          <w:sz w:val="22"/>
          <w:szCs w:val="22"/>
        </w:rPr>
        <w:t>každý stupeň realizácie</w:t>
      </w:r>
      <w:r w:rsidR="00633C99" w:rsidRPr="000C4200">
        <w:rPr>
          <w:b/>
          <w:bCs/>
          <w:sz w:val="22"/>
          <w:szCs w:val="22"/>
        </w:rPr>
        <w:t xml:space="preserve"> diela samostatne </w:t>
      </w:r>
      <w:r w:rsidR="00271C2F" w:rsidRPr="000C4200">
        <w:rPr>
          <w:b/>
          <w:bCs/>
          <w:sz w:val="22"/>
          <w:szCs w:val="22"/>
        </w:rPr>
        <w:t>(</w:t>
      </w:r>
      <w:r w:rsidR="00271C2F" w:rsidRPr="000C4200">
        <w:rPr>
          <w:sz w:val="22"/>
          <w:szCs w:val="22"/>
        </w:rPr>
        <w:t>príloha č.1)</w:t>
      </w:r>
      <w:r w:rsidR="006218DC">
        <w:rPr>
          <w:sz w:val="22"/>
          <w:szCs w:val="22"/>
        </w:rPr>
        <w:t xml:space="preserve"> </w:t>
      </w:r>
      <w:r w:rsidR="006F79BC" w:rsidRPr="000C4200">
        <w:rPr>
          <w:sz w:val="22"/>
          <w:szCs w:val="22"/>
        </w:rPr>
        <w:t xml:space="preserve">a predstavuje </w:t>
      </w:r>
      <w:r w:rsidR="009C0FDF" w:rsidRPr="000C4200">
        <w:rPr>
          <w:sz w:val="22"/>
          <w:szCs w:val="22"/>
        </w:rPr>
        <w:t>sumu</w:t>
      </w:r>
    </w:p>
    <w:p w14:paraId="237B9844" w14:textId="77777777" w:rsidR="000C4200" w:rsidRDefault="000C4200" w:rsidP="006C1673">
      <w:pPr>
        <w:pStyle w:val="Odsekzoznamu"/>
        <w:tabs>
          <w:tab w:val="right" w:pos="9356"/>
        </w:tabs>
        <w:spacing w:before="120" w:after="60"/>
        <w:ind w:left="567"/>
        <w:contextualSpacing w:val="0"/>
        <w:jc w:val="both"/>
        <w:outlineLvl w:val="0"/>
        <w:rPr>
          <w:sz w:val="22"/>
          <w:szCs w:val="22"/>
        </w:rPr>
      </w:pPr>
      <w:r w:rsidRPr="000C4200">
        <w:rPr>
          <w:sz w:val="22"/>
          <w:szCs w:val="22"/>
        </w:rPr>
        <w:t>Spracovanie</w:t>
      </w:r>
      <w:r w:rsidR="006218DC">
        <w:rPr>
          <w:sz w:val="22"/>
          <w:szCs w:val="22"/>
        </w:rPr>
        <w:t xml:space="preserve"> </w:t>
      </w:r>
      <w:r w:rsidRPr="000C4200">
        <w:rPr>
          <w:sz w:val="22"/>
          <w:szCs w:val="22"/>
        </w:rPr>
        <w:t>architektonickej štúdie</w:t>
      </w:r>
      <w:r w:rsidR="00CE78EF" w:rsidRPr="000C4200">
        <w:rPr>
          <w:sz w:val="22"/>
          <w:szCs w:val="22"/>
        </w:rPr>
        <w:tab/>
      </w:r>
      <w:r w:rsidR="00CE78EF" w:rsidRPr="000C4200">
        <w:rPr>
          <w:sz w:val="22"/>
          <w:szCs w:val="22"/>
          <w:highlight w:val="yellow"/>
        </w:rPr>
        <w:t>..............................</w:t>
      </w:r>
      <w:r w:rsidR="00CE78EF" w:rsidRPr="000C4200">
        <w:rPr>
          <w:sz w:val="22"/>
          <w:szCs w:val="22"/>
        </w:rPr>
        <w:t xml:space="preserve"> EUR</w:t>
      </w:r>
    </w:p>
    <w:p w14:paraId="578D3C79" w14:textId="77777777" w:rsidR="000C4200" w:rsidRDefault="000C4200" w:rsidP="006C1673">
      <w:pPr>
        <w:pStyle w:val="Odsekzoznamu"/>
        <w:tabs>
          <w:tab w:val="right" w:pos="9356"/>
        </w:tabs>
        <w:spacing w:before="120" w:after="60"/>
        <w:ind w:left="567"/>
        <w:contextualSpacing w:val="0"/>
        <w:jc w:val="both"/>
        <w:outlineLvl w:val="0"/>
        <w:rPr>
          <w:sz w:val="22"/>
          <w:szCs w:val="22"/>
        </w:rPr>
      </w:pPr>
      <w:r>
        <w:rPr>
          <w:sz w:val="22"/>
          <w:szCs w:val="22"/>
        </w:rPr>
        <w:t>Vypracovanie projektovej dokumentácie pre stavebné povolenie</w:t>
      </w:r>
      <w:r w:rsidR="00633C99" w:rsidRPr="00CE78EF">
        <w:rPr>
          <w:sz w:val="22"/>
          <w:szCs w:val="22"/>
        </w:rPr>
        <w:tab/>
      </w:r>
      <w:r w:rsidR="00633C99" w:rsidRPr="00CE78EF">
        <w:rPr>
          <w:sz w:val="22"/>
          <w:szCs w:val="22"/>
          <w:highlight w:val="yellow"/>
        </w:rPr>
        <w:t>..............................</w:t>
      </w:r>
      <w:r w:rsidR="00633C99" w:rsidRPr="00CE78EF">
        <w:rPr>
          <w:sz w:val="22"/>
          <w:szCs w:val="22"/>
        </w:rPr>
        <w:t xml:space="preserve"> EUR</w:t>
      </w:r>
    </w:p>
    <w:p w14:paraId="6055CAA4" w14:textId="77777777" w:rsidR="000C4200" w:rsidRDefault="000C4200" w:rsidP="006C1673">
      <w:pPr>
        <w:pStyle w:val="Odsekzoznamu"/>
        <w:tabs>
          <w:tab w:val="right" w:pos="9356"/>
        </w:tabs>
        <w:spacing w:before="120" w:after="60"/>
        <w:ind w:left="567"/>
        <w:contextualSpacing w:val="0"/>
        <w:jc w:val="both"/>
        <w:outlineLvl w:val="0"/>
        <w:rPr>
          <w:sz w:val="22"/>
          <w:szCs w:val="22"/>
        </w:rPr>
      </w:pPr>
      <w:r>
        <w:rPr>
          <w:sz w:val="22"/>
          <w:szCs w:val="22"/>
        </w:rPr>
        <w:t>Vypracovanie projektovej dokumentácie pre realizáciu stavby</w:t>
      </w:r>
      <w:r w:rsidRPr="00CE78EF">
        <w:rPr>
          <w:sz w:val="22"/>
          <w:szCs w:val="22"/>
        </w:rPr>
        <w:tab/>
      </w:r>
      <w:r w:rsidRPr="00CE78EF">
        <w:rPr>
          <w:sz w:val="22"/>
          <w:szCs w:val="22"/>
          <w:highlight w:val="yellow"/>
        </w:rPr>
        <w:t>..............................</w:t>
      </w:r>
      <w:r w:rsidRPr="00CE78EF">
        <w:rPr>
          <w:sz w:val="22"/>
          <w:szCs w:val="22"/>
        </w:rPr>
        <w:t xml:space="preserve"> EUR</w:t>
      </w:r>
    </w:p>
    <w:p w14:paraId="564BE9DE" w14:textId="77777777" w:rsidR="00CE78EF" w:rsidRPr="00CE78EF" w:rsidRDefault="00CE78EF" w:rsidP="006C1673">
      <w:pPr>
        <w:pStyle w:val="Odsekzoznamu"/>
        <w:tabs>
          <w:tab w:val="right" w:pos="9356"/>
        </w:tabs>
        <w:spacing w:before="120" w:after="60"/>
        <w:ind w:left="567"/>
        <w:contextualSpacing w:val="0"/>
        <w:jc w:val="both"/>
        <w:outlineLvl w:val="0"/>
        <w:rPr>
          <w:b/>
          <w:sz w:val="22"/>
          <w:szCs w:val="22"/>
          <w:u w:val="single"/>
        </w:rPr>
      </w:pPr>
      <w:r w:rsidRPr="00CE78EF">
        <w:rPr>
          <w:b/>
          <w:sz w:val="22"/>
          <w:szCs w:val="22"/>
          <w:u w:val="single"/>
        </w:rPr>
        <w:t>Cena diela celkom</w:t>
      </w:r>
      <w:r w:rsidRPr="00CE78EF">
        <w:rPr>
          <w:b/>
          <w:sz w:val="22"/>
          <w:szCs w:val="22"/>
          <w:u w:val="single"/>
        </w:rPr>
        <w:tab/>
      </w:r>
      <w:r w:rsidRPr="00CE78EF">
        <w:rPr>
          <w:b/>
          <w:sz w:val="22"/>
          <w:szCs w:val="22"/>
          <w:highlight w:val="yellow"/>
          <w:u w:val="single"/>
        </w:rPr>
        <w:t>..............................</w:t>
      </w:r>
      <w:r w:rsidRPr="00CE78EF">
        <w:rPr>
          <w:b/>
          <w:sz w:val="22"/>
          <w:szCs w:val="22"/>
          <w:u w:val="single"/>
        </w:rPr>
        <w:t xml:space="preserve"> EUR</w:t>
      </w:r>
    </w:p>
    <w:p w14:paraId="3957BFE4" w14:textId="77777777" w:rsidR="000C4200" w:rsidRDefault="00CE78EF" w:rsidP="006C1673">
      <w:pPr>
        <w:widowControl w:val="0"/>
        <w:tabs>
          <w:tab w:val="right" w:pos="9356"/>
        </w:tabs>
        <w:spacing w:before="120"/>
        <w:ind w:left="567" w:right="45"/>
        <w:jc w:val="center"/>
        <w:outlineLvl w:val="0"/>
        <w:rPr>
          <w:sz w:val="22"/>
          <w:szCs w:val="22"/>
        </w:rPr>
      </w:pPr>
      <w:r w:rsidRPr="00CE78EF">
        <w:rPr>
          <w:sz w:val="22"/>
          <w:szCs w:val="22"/>
        </w:rPr>
        <w:t xml:space="preserve">(slovami: </w:t>
      </w:r>
      <w:r w:rsidRPr="00CE78EF">
        <w:rPr>
          <w:sz w:val="22"/>
          <w:szCs w:val="22"/>
          <w:highlight w:val="yellow"/>
        </w:rPr>
        <w:t>xxx</w:t>
      </w:r>
      <w:r w:rsidRPr="00CE78EF">
        <w:rPr>
          <w:sz w:val="22"/>
          <w:szCs w:val="22"/>
        </w:rPr>
        <w:t xml:space="preserve"> EUR)</w:t>
      </w:r>
    </w:p>
    <w:p w14:paraId="76696A49" w14:textId="77777777" w:rsidR="000C4200" w:rsidRDefault="00CE78EF" w:rsidP="006C1673">
      <w:pPr>
        <w:widowControl w:val="0"/>
        <w:tabs>
          <w:tab w:val="right" w:pos="9356"/>
        </w:tabs>
        <w:spacing w:before="120"/>
        <w:ind w:left="567"/>
        <w:jc w:val="both"/>
        <w:outlineLvl w:val="0"/>
        <w:rPr>
          <w:sz w:val="22"/>
          <w:szCs w:val="22"/>
        </w:rPr>
      </w:pPr>
      <w:r w:rsidRPr="0036382A">
        <w:rPr>
          <w:sz w:val="22"/>
          <w:szCs w:val="22"/>
        </w:rPr>
        <w:t xml:space="preserve">V prípade </w:t>
      </w:r>
      <w:proofErr w:type="spellStart"/>
      <w:r w:rsidRPr="0036382A">
        <w:rPr>
          <w:sz w:val="22"/>
          <w:szCs w:val="22"/>
        </w:rPr>
        <w:t>neplatcu</w:t>
      </w:r>
      <w:proofErr w:type="spellEnd"/>
      <w:r w:rsidRPr="0036382A">
        <w:rPr>
          <w:sz w:val="22"/>
          <w:szCs w:val="22"/>
        </w:rPr>
        <w:t xml:space="preserve"> DPH sa uvedie celková navrhovaná zmluvná cena. Na túto skutočnosť upozorní zhotoviteľ v ponuke. </w:t>
      </w:r>
    </w:p>
    <w:p w14:paraId="451F7844" w14:textId="60F9BD53" w:rsidR="00F8332D" w:rsidRPr="00F8332D" w:rsidRDefault="00122AAC" w:rsidP="006C1673">
      <w:pPr>
        <w:pStyle w:val="Odsekzoznamu"/>
        <w:widowControl w:val="0"/>
        <w:numPr>
          <w:ilvl w:val="0"/>
          <w:numId w:val="11"/>
        </w:numPr>
        <w:tabs>
          <w:tab w:val="clear" w:pos="360"/>
          <w:tab w:val="right" w:pos="9356"/>
        </w:tabs>
        <w:autoSpaceDE w:val="0"/>
        <w:autoSpaceDN w:val="0"/>
        <w:adjustRightInd w:val="0"/>
        <w:spacing w:before="60" w:after="60"/>
        <w:ind w:left="567" w:hanging="567"/>
        <w:contextualSpacing w:val="0"/>
        <w:jc w:val="both"/>
        <w:outlineLvl w:val="0"/>
        <w:rPr>
          <w:sz w:val="22"/>
          <w:szCs w:val="22"/>
        </w:rPr>
      </w:pPr>
      <w:r>
        <w:rPr>
          <w:sz w:val="22"/>
          <w:szCs w:val="22"/>
        </w:rPr>
        <w:t>C</w:t>
      </w:r>
      <w:r w:rsidR="00261607" w:rsidRPr="00F8332D">
        <w:rPr>
          <w:sz w:val="22"/>
          <w:szCs w:val="22"/>
        </w:rPr>
        <w:t xml:space="preserve">ena </w:t>
      </w:r>
      <w:r>
        <w:rPr>
          <w:sz w:val="22"/>
          <w:szCs w:val="22"/>
        </w:rPr>
        <w:t xml:space="preserve">za zhotovenie diela </w:t>
      </w:r>
      <w:r w:rsidR="00261607" w:rsidRPr="00F8332D">
        <w:rPr>
          <w:sz w:val="22"/>
          <w:szCs w:val="22"/>
        </w:rPr>
        <w:t>je maximálna</w:t>
      </w:r>
      <w:r w:rsidR="001E1521" w:rsidRPr="00F8332D">
        <w:rPr>
          <w:sz w:val="22"/>
          <w:szCs w:val="22"/>
        </w:rPr>
        <w:t xml:space="preserve"> a zahrňuje všetky náklady spojené s vypracovaním diela</w:t>
      </w:r>
      <w:r w:rsidR="000C4200" w:rsidRPr="00F8332D">
        <w:rPr>
          <w:sz w:val="22"/>
          <w:szCs w:val="22"/>
        </w:rPr>
        <w:t xml:space="preserve"> a poskytnutí</w:t>
      </w:r>
      <w:r w:rsidR="002E70F5">
        <w:rPr>
          <w:sz w:val="22"/>
          <w:szCs w:val="22"/>
        </w:rPr>
        <w:t>m</w:t>
      </w:r>
      <w:r w:rsidR="000C4200" w:rsidRPr="00F8332D">
        <w:rPr>
          <w:sz w:val="22"/>
          <w:szCs w:val="22"/>
        </w:rPr>
        <w:t xml:space="preserve"> </w:t>
      </w:r>
      <w:r w:rsidR="00FD62C4" w:rsidRPr="00F8332D">
        <w:rPr>
          <w:sz w:val="22"/>
          <w:szCs w:val="22"/>
        </w:rPr>
        <w:t xml:space="preserve">súčinnosti </w:t>
      </w:r>
      <w:r w:rsidR="00892C55" w:rsidRPr="00F8332D">
        <w:rPr>
          <w:sz w:val="22"/>
          <w:szCs w:val="22"/>
        </w:rPr>
        <w:t xml:space="preserve">a úpravou diela </w:t>
      </w:r>
      <w:r w:rsidR="00FD62C4" w:rsidRPr="00F8332D">
        <w:rPr>
          <w:sz w:val="22"/>
          <w:szCs w:val="22"/>
        </w:rPr>
        <w:t xml:space="preserve">v zmysle </w:t>
      </w:r>
      <w:r w:rsidR="00FC2916" w:rsidRPr="00D33B98">
        <w:rPr>
          <w:sz w:val="22"/>
          <w:szCs w:val="22"/>
        </w:rPr>
        <w:t>čl. III</w:t>
      </w:r>
      <w:r w:rsidR="002E70F5">
        <w:rPr>
          <w:sz w:val="22"/>
          <w:szCs w:val="22"/>
        </w:rPr>
        <w:t xml:space="preserve">, IV </w:t>
      </w:r>
      <w:r w:rsidR="00FD62C4" w:rsidRPr="00D33B98">
        <w:rPr>
          <w:sz w:val="22"/>
          <w:szCs w:val="22"/>
        </w:rPr>
        <w:t xml:space="preserve">tejto </w:t>
      </w:r>
      <w:r w:rsidR="00633C99" w:rsidRPr="00D33B98">
        <w:rPr>
          <w:sz w:val="22"/>
          <w:szCs w:val="22"/>
        </w:rPr>
        <w:t>z</w:t>
      </w:r>
      <w:r w:rsidR="00FD62C4" w:rsidRPr="00D33B98">
        <w:rPr>
          <w:sz w:val="22"/>
          <w:szCs w:val="22"/>
        </w:rPr>
        <w:t>mluvy.</w:t>
      </w:r>
    </w:p>
    <w:p w14:paraId="6355AB62" w14:textId="6E8A4E1D" w:rsidR="00F8332D" w:rsidRPr="00F8332D" w:rsidRDefault="00F8332D" w:rsidP="006C1673">
      <w:pPr>
        <w:pStyle w:val="Odsekzoznamu"/>
        <w:widowControl w:val="0"/>
        <w:numPr>
          <w:ilvl w:val="0"/>
          <w:numId w:val="11"/>
        </w:numPr>
        <w:tabs>
          <w:tab w:val="clear" w:pos="360"/>
          <w:tab w:val="right" w:pos="9356"/>
        </w:tabs>
        <w:autoSpaceDE w:val="0"/>
        <w:autoSpaceDN w:val="0"/>
        <w:adjustRightInd w:val="0"/>
        <w:spacing w:before="120" w:after="60"/>
        <w:ind w:left="567" w:hanging="567"/>
        <w:contextualSpacing w:val="0"/>
        <w:jc w:val="both"/>
        <w:outlineLvl w:val="0"/>
        <w:rPr>
          <w:sz w:val="22"/>
          <w:szCs w:val="22"/>
        </w:rPr>
      </w:pPr>
      <w:r w:rsidRPr="00F8332D">
        <w:rPr>
          <w:sz w:val="22"/>
          <w:szCs w:val="22"/>
        </w:rPr>
        <w:t xml:space="preserve">V prípade zastavenia plnenia predmetu </w:t>
      </w:r>
      <w:r w:rsidR="000E7154">
        <w:rPr>
          <w:sz w:val="22"/>
          <w:szCs w:val="22"/>
        </w:rPr>
        <w:t>zmluvy</w:t>
      </w:r>
      <w:r w:rsidRPr="00F8332D">
        <w:rPr>
          <w:sz w:val="22"/>
          <w:szCs w:val="22"/>
        </w:rPr>
        <w:t xml:space="preserve"> </w:t>
      </w:r>
      <w:r w:rsidR="00320461" w:rsidRPr="00D33B98">
        <w:rPr>
          <w:sz w:val="22"/>
          <w:szCs w:val="22"/>
        </w:rPr>
        <w:t>v súlade s ustanoveniami tejto zmluvy</w:t>
      </w:r>
      <w:r w:rsidR="00320461">
        <w:rPr>
          <w:sz w:val="22"/>
          <w:szCs w:val="22"/>
        </w:rPr>
        <w:t xml:space="preserve"> </w:t>
      </w:r>
      <w:r w:rsidRPr="00F8332D">
        <w:rPr>
          <w:sz w:val="22"/>
          <w:szCs w:val="22"/>
        </w:rPr>
        <w:t xml:space="preserve">bude vykonaný predmet </w:t>
      </w:r>
      <w:r w:rsidR="000E7154">
        <w:rPr>
          <w:sz w:val="22"/>
          <w:szCs w:val="22"/>
        </w:rPr>
        <w:t>zmluvy</w:t>
      </w:r>
      <w:r w:rsidRPr="00F8332D">
        <w:rPr>
          <w:sz w:val="22"/>
          <w:szCs w:val="22"/>
        </w:rPr>
        <w:t xml:space="preserve"> odsúhlasený podľa stupňa rozpracovanosti a </w:t>
      </w:r>
      <w:r w:rsidRPr="00895100">
        <w:rPr>
          <w:sz w:val="22"/>
          <w:szCs w:val="22"/>
        </w:rPr>
        <w:t xml:space="preserve">podľa </w:t>
      </w:r>
      <w:r w:rsidR="002E70F5" w:rsidRPr="00895100">
        <w:rPr>
          <w:sz w:val="22"/>
          <w:szCs w:val="22"/>
        </w:rPr>
        <w:t>skutočne vykonaných prác</w:t>
      </w:r>
      <w:r w:rsidR="002E70F5">
        <w:rPr>
          <w:sz w:val="22"/>
          <w:szCs w:val="22"/>
        </w:rPr>
        <w:t xml:space="preserve"> </w:t>
      </w:r>
      <w:r w:rsidR="00895100">
        <w:rPr>
          <w:sz w:val="22"/>
          <w:szCs w:val="22"/>
        </w:rPr>
        <w:t xml:space="preserve"> a nákladov v zmysle tejto zmluvy </w:t>
      </w:r>
      <w:r w:rsidR="004A7BB3">
        <w:rPr>
          <w:sz w:val="22"/>
          <w:szCs w:val="22"/>
        </w:rPr>
        <w:t xml:space="preserve">zo strany zhotoviteľa. </w:t>
      </w:r>
      <w:r w:rsidR="00895100">
        <w:rPr>
          <w:sz w:val="22"/>
          <w:szCs w:val="22"/>
        </w:rPr>
        <w:t xml:space="preserve"> </w:t>
      </w:r>
      <w:r w:rsidRPr="00F8332D">
        <w:rPr>
          <w:sz w:val="22"/>
          <w:szCs w:val="22"/>
        </w:rPr>
        <w:t xml:space="preserve">Odsúhlasenie rozpracovanosti sa uskutoční do 30 dní odo dňa predloženia dokladov zo strany zhotoviteľa. Za deň dodania sa v tomto prípade pre účely zákona č. 222/2004 </w:t>
      </w:r>
      <w:proofErr w:type="spellStart"/>
      <w:r w:rsidRPr="00F8332D">
        <w:rPr>
          <w:sz w:val="22"/>
          <w:szCs w:val="22"/>
        </w:rPr>
        <w:t>Z.z</w:t>
      </w:r>
      <w:proofErr w:type="spellEnd"/>
      <w:r w:rsidRPr="00F8332D">
        <w:rPr>
          <w:sz w:val="22"/>
          <w:szCs w:val="22"/>
        </w:rPr>
        <w:t>. o dani z pridanej hodnoty v znení neskorších predpisov považuje deň odsúhlasenia rozpracovanosti objednávateľom.</w:t>
      </w:r>
      <w:r w:rsidR="004A7BB3">
        <w:rPr>
          <w:sz w:val="22"/>
          <w:szCs w:val="22"/>
        </w:rPr>
        <w:t xml:space="preserve"> </w:t>
      </w:r>
    </w:p>
    <w:p w14:paraId="689CB0E8" w14:textId="5DCDE7F0" w:rsidR="00F8332D" w:rsidRPr="00F8332D" w:rsidRDefault="00F8332D" w:rsidP="006C1673">
      <w:pPr>
        <w:pStyle w:val="Odsekzoznamu"/>
        <w:widowControl w:val="0"/>
        <w:numPr>
          <w:ilvl w:val="0"/>
          <w:numId w:val="11"/>
        </w:numPr>
        <w:tabs>
          <w:tab w:val="clear" w:pos="360"/>
          <w:tab w:val="right" w:pos="9356"/>
        </w:tabs>
        <w:autoSpaceDE w:val="0"/>
        <w:autoSpaceDN w:val="0"/>
        <w:adjustRightInd w:val="0"/>
        <w:spacing w:before="120" w:after="60"/>
        <w:ind w:left="567" w:hanging="567"/>
        <w:contextualSpacing w:val="0"/>
        <w:jc w:val="both"/>
        <w:outlineLvl w:val="0"/>
        <w:rPr>
          <w:sz w:val="22"/>
          <w:szCs w:val="22"/>
        </w:rPr>
      </w:pPr>
      <w:r w:rsidRPr="00F8332D">
        <w:rPr>
          <w:sz w:val="22"/>
          <w:szCs w:val="22"/>
        </w:rPr>
        <w:t>V  cene za dielo podľa čl</w:t>
      </w:r>
      <w:r w:rsidRPr="00D33B98">
        <w:rPr>
          <w:sz w:val="22"/>
          <w:szCs w:val="22"/>
        </w:rPr>
        <w:t xml:space="preserve">. </w:t>
      </w:r>
      <w:r w:rsidR="00122AAC" w:rsidRPr="00D33B98">
        <w:rPr>
          <w:sz w:val="22"/>
          <w:szCs w:val="22"/>
        </w:rPr>
        <w:t>V</w:t>
      </w:r>
      <w:r w:rsidRPr="00D33B98">
        <w:rPr>
          <w:sz w:val="22"/>
          <w:szCs w:val="22"/>
        </w:rPr>
        <w:t>.</w:t>
      </w:r>
      <w:r w:rsidR="00122AAC" w:rsidRPr="00D33B98">
        <w:rPr>
          <w:sz w:val="22"/>
          <w:szCs w:val="22"/>
        </w:rPr>
        <w:t xml:space="preserve"> bodu</w:t>
      </w:r>
      <w:r w:rsidRPr="00D33B98">
        <w:rPr>
          <w:sz w:val="22"/>
          <w:szCs w:val="22"/>
        </w:rPr>
        <w:t xml:space="preserve"> </w:t>
      </w:r>
      <w:r w:rsidR="00E41096">
        <w:rPr>
          <w:sz w:val="22"/>
          <w:szCs w:val="22"/>
        </w:rPr>
        <w:t>5</w:t>
      </w:r>
      <w:r w:rsidR="00122AAC" w:rsidRPr="00D33B98">
        <w:rPr>
          <w:sz w:val="22"/>
          <w:szCs w:val="22"/>
        </w:rPr>
        <w:t>.1</w:t>
      </w:r>
      <w:r w:rsidRPr="00D33B98">
        <w:rPr>
          <w:sz w:val="22"/>
          <w:szCs w:val="22"/>
        </w:rPr>
        <w:t xml:space="preserve"> </w:t>
      </w:r>
      <w:r w:rsidRPr="00F8332D">
        <w:rPr>
          <w:sz w:val="22"/>
          <w:szCs w:val="22"/>
        </w:rPr>
        <w:t xml:space="preserve">tejto </w:t>
      </w:r>
      <w:r w:rsidR="000E7154">
        <w:rPr>
          <w:sz w:val="22"/>
          <w:szCs w:val="22"/>
        </w:rPr>
        <w:t>zmluvy</w:t>
      </w:r>
      <w:r w:rsidRPr="00F8332D">
        <w:rPr>
          <w:sz w:val="22"/>
          <w:szCs w:val="22"/>
        </w:rPr>
        <w:t xml:space="preserve"> sú obsiahnuté všetky hlavné a vedľajšie náklady, ktoré sú nutné pre výkony zhotoviteľa a všetko, čo je potrebné k úplnému, riadnemu, funkčnému, </w:t>
      </w:r>
      <w:r w:rsidRPr="00F8332D">
        <w:rPr>
          <w:sz w:val="22"/>
          <w:szCs w:val="22"/>
        </w:rPr>
        <w:lastRenderedPageBreak/>
        <w:t>termínovo a vecne primeranému realizovaniu v častiach, ako aj v celku, predovšetkým ale:</w:t>
      </w:r>
    </w:p>
    <w:p w14:paraId="5E3B9A1B" w14:textId="77777777" w:rsidR="00F8332D" w:rsidRPr="00F8332D" w:rsidRDefault="00F8332D" w:rsidP="006C1673">
      <w:pPr>
        <w:widowControl w:val="0"/>
        <w:numPr>
          <w:ilvl w:val="2"/>
          <w:numId w:val="11"/>
        </w:numPr>
        <w:tabs>
          <w:tab w:val="clear" w:pos="1146"/>
        </w:tabs>
        <w:autoSpaceDE w:val="0"/>
        <w:autoSpaceDN w:val="0"/>
        <w:adjustRightInd w:val="0"/>
        <w:ind w:left="993" w:hanging="426"/>
        <w:jc w:val="both"/>
        <w:rPr>
          <w:sz w:val="22"/>
          <w:szCs w:val="22"/>
        </w:rPr>
      </w:pPr>
      <w:r w:rsidRPr="00F8332D">
        <w:rPr>
          <w:sz w:val="22"/>
          <w:szCs w:val="22"/>
        </w:rPr>
        <w:t>náklady na vyhotovenie dokumentácie v požadovanom rozsahu,</w:t>
      </w:r>
    </w:p>
    <w:p w14:paraId="2F93F83E" w14:textId="77777777" w:rsidR="00F8332D" w:rsidRPr="00F8332D" w:rsidRDefault="00F8332D" w:rsidP="006C1673">
      <w:pPr>
        <w:widowControl w:val="0"/>
        <w:numPr>
          <w:ilvl w:val="2"/>
          <w:numId w:val="11"/>
        </w:numPr>
        <w:tabs>
          <w:tab w:val="clear" w:pos="1146"/>
        </w:tabs>
        <w:autoSpaceDE w:val="0"/>
        <w:autoSpaceDN w:val="0"/>
        <w:adjustRightInd w:val="0"/>
        <w:ind w:left="993" w:hanging="426"/>
        <w:jc w:val="both"/>
        <w:rPr>
          <w:sz w:val="22"/>
          <w:szCs w:val="22"/>
        </w:rPr>
      </w:pPr>
      <w:r w:rsidRPr="00F8332D">
        <w:rPr>
          <w:sz w:val="22"/>
          <w:szCs w:val="22"/>
        </w:rPr>
        <w:t xml:space="preserve">náklady podporných zamestnancov vrátane tlmočníkov a prekladateľov, </w:t>
      </w:r>
    </w:p>
    <w:p w14:paraId="5AA734B8" w14:textId="77777777" w:rsidR="00F8332D" w:rsidRPr="00F8332D" w:rsidRDefault="00F8332D" w:rsidP="006C1673">
      <w:pPr>
        <w:widowControl w:val="0"/>
        <w:numPr>
          <w:ilvl w:val="2"/>
          <w:numId w:val="11"/>
        </w:numPr>
        <w:tabs>
          <w:tab w:val="clear" w:pos="1146"/>
        </w:tabs>
        <w:autoSpaceDE w:val="0"/>
        <w:autoSpaceDN w:val="0"/>
        <w:adjustRightInd w:val="0"/>
        <w:ind w:left="993" w:hanging="426"/>
        <w:jc w:val="both"/>
        <w:rPr>
          <w:sz w:val="22"/>
          <w:szCs w:val="22"/>
        </w:rPr>
      </w:pPr>
      <w:r w:rsidRPr="00F8332D">
        <w:rPr>
          <w:sz w:val="22"/>
          <w:szCs w:val="22"/>
        </w:rPr>
        <w:t>náklady na všetky posudky, analýzy, výpočty,</w:t>
      </w:r>
    </w:p>
    <w:p w14:paraId="5B9E5AA6" w14:textId="1F523060" w:rsidR="00F8332D" w:rsidRPr="00F8332D" w:rsidRDefault="00F8332D" w:rsidP="006C1673">
      <w:pPr>
        <w:widowControl w:val="0"/>
        <w:numPr>
          <w:ilvl w:val="2"/>
          <w:numId w:val="11"/>
        </w:numPr>
        <w:tabs>
          <w:tab w:val="clear" w:pos="1146"/>
        </w:tabs>
        <w:autoSpaceDE w:val="0"/>
        <w:autoSpaceDN w:val="0"/>
        <w:adjustRightInd w:val="0"/>
        <w:ind w:left="993" w:hanging="426"/>
        <w:jc w:val="both"/>
        <w:rPr>
          <w:sz w:val="22"/>
          <w:szCs w:val="22"/>
        </w:rPr>
      </w:pPr>
      <w:r w:rsidRPr="00F8332D">
        <w:rPr>
          <w:sz w:val="22"/>
          <w:szCs w:val="22"/>
        </w:rPr>
        <w:t xml:space="preserve">náklady na kopírovanie projektovej dokumentácie, </w:t>
      </w:r>
      <w:r>
        <w:rPr>
          <w:sz w:val="22"/>
          <w:szCs w:val="22"/>
        </w:rPr>
        <w:t xml:space="preserve">podkladov, výkresov v rozsahu  </w:t>
      </w:r>
      <w:r w:rsidRPr="00F8332D">
        <w:rPr>
          <w:sz w:val="22"/>
          <w:szCs w:val="22"/>
        </w:rPr>
        <w:t xml:space="preserve">podľa tejto </w:t>
      </w:r>
      <w:r w:rsidR="000E7154">
        <w:rPr>
          <w:sz w:val="22"/>
          <w:szCs w:val="22"/>
        </w:rPr>
        <w:t>zmluvy</w:t>
      </w:r>
      <w:r w:rsidRPr="00F8332D">
        <w:rPr>
          <w:sz w:val="22"/>
          <w:szCs w:val="22"/>
        </w:rPr>
        <w:t xml:space="preserve">, </w:t>
      </w:r>
      <w:proofErr w:type="spellStart"/>
      <w:r w:rsidRPr="00F8332D">
        <w:rPr>
          <w:sz w:val="22"/>
          <w:szCs w:val="22"/>
        </w:rPr>
        <w:t>svetlotisky</w:t>
      </w:r>
      <w:proofErr w:type="spellEnd"/>
      <w:r w:rsidRPr="00F8332D">
        <w:rPr>
          <w:sz w:val="22"/>
          <w:szCs w:val="22"/>
        </w:rPr>
        <w:t>, fotografie,</w:t>
      </w:r>
    </w:p>
    <w:p w14:paraId="65086A0B" w14:textId="77777777" w:rsidR="00F8332D" w:rsidRPr="00F8332D" w:rsidRDefault="00F8332D" w:rsidP="006C1673">
      <w:pPr>
        <w:widowControl w:val="0"/>
        <w:numPr>
          <w:ilvl w:val="2"/>
          <w:numId w:val="11"/>
        </w:numPr>
        <w:tabs>
          <w:tab w:val="clear" w:pos="1146"/>
        </w:tabs>
        <w:autoSpaceDE w:val="0"/>
        <w:autoSpaceDN w:val="0"/>
        <w:adjustRightInd w:val="0"/>
        <w:ind w:left="993" w:hanging="426"/>
        <w:jc w:val="both"/>
        <w:rPr>
          <w:sz w:val="22"/>
          <w:szCs w:val="22"/>
        </w:rPr>
      </w:pPr>
      <w:r w:rsidRPr="00F8332D">
        <w:rPr>
          <w:sz w:val="22"/>
          <w:szCs w:val="22"/>
        </w:rPr>
        <w:t>všetky vedľajšie a režijné náklady, ktoré sú potrebné pre dokonalú a kompletnú  realizáciu všetkých prác zhotoviteľa v častiach, ako i v celku,</w:t>
      </w:r>
    </w:p>
    <w:p w14:paraId="0ED91CBD" w14:textId="6F353F63" w:rsidR="00122AAC" w:rsidRPr="00FF0892" w:rsidRDefault="00F8332D" w:rsidP="006C1673">
      <w:pPr>
        <w:widowControl w:val="0"/>
        <w:numPr>
          <w:ilvl w:val="2"/>
          <w:numId w:val="11"/>
        </w:numPr>
        <w:tabs>
          <w:tab w:val="clear" w:pos="1146"/>
        </w:tabs>
        <w:autoSpaceDE w:val="0"/>
        <w:autoSpaceDN w:val="0"/>
        <w:adjustRightInd w:val="0"/>
        <w:ind w:left="993" w:hanging="426"/>
        <w:jc w:val="both"/>
      </w:pPr>
      <w:r w:rsidRPr="00FF0892">
        <w:rPr>
          <w:sz w:val="22"/>
          <w:szCs w:val="22"/>
        </w:rPr>
        <w:t xml:space="preserve">náklady na poskytnutie licencií za užívanie autorského práva tejto </w:t>
      </w:r>
      <w:r w:rsidR="000E7154" w:rsidRPr="00FF0892">
        <w:rPr>
          <w:sz w:val="22"/>
          <w:szCs w:val="22"/>
        </w:rPr>
        <w:t>zmluvy</w:t>
      </w:r>
      <w:r w:rsidRPr="00FF0892">
        <w:rPr>
          <w:sz w:val="22"/>
          <w:szCs w:val="22"/>
        </w:rPr>
        <w:t>.</w:t>
      </w:r>
    </w:p>
    <w:p w14:paraId="3A3031FD" w14:textId="77777777" w:rsidR="00122AAC" w:rsidRPr="00122AAC" w:rsidRDefault="00122AAC" w:rsidP="006C1673">
      <w:pPr>
        <w:pStyle w:val="Odsekzoznamu"/>
        <w:widowControl w:val="0"/>
        <w:numPr>
          <w:ilvl w:val="0"/>
          <w:numId w:val="11"/>
        </w:numPr>
        <w:tabs>
          <w:tab w:val="clear" w:pos="360"/>
        </w:tabs>
        <w:autoSpaceDE w:val="0"/>
        <w:autoSpaceDN w:val="0"/>
        <w:adjustRightInd w:val="0"/>
        <w:spacing w:before="120"/>
        <w:ind w:left="567" w:hanging="567"/>
        <w:jc w:val="both"/>
        <w:rPr>
          <w:color w:val="000000"/>
          <w:sz w:val="22"/>
          <w:szCs w:val="22"/>
        </w:rPr>
      </w:pPr>
      <w:r w:rsidRPr="00122AAC">
        <w:rPr>
          <w:color w:val="000000"/>
          <w:sz w:val="22"/>
          <w:szCs w:val="22"/>
        </w:rPr>
        <w:t>K zmene zmluvnej ceny môže dôjsť:</w:t>
      </w:r>
    </w:p>
    <w:p w14:paraId="65FA7AA5" w14:textId="77777777" w:rsidR="00122AAC" w:rsidRPr="00122AAC" w:rsidRDefault="00122AAC" w:rsidP="006C1673">
      <w:pPr>
        <w:numPr>
          <w:ilvl w:val="2"/>
          <w:numId w:val="11"/>
        </w:numPr>
        <w:tabs>
          <w:tab w:val="clear" w:pos="1146"/>
        </w:tabs>
        <w:ind w:left="993" w:hanging="426"/>
        <w:jc w:val="both"/>
        <w:rPr>
          <w:color w:val="000000"/>
          <w:sz w:val="22"/>
          <w:szCs w:val="22"/>
        </w:rPr>
      </w:pPr>
      <w:r w:rsidRPr="00122AAC">
        <w:rPr>
          <w:color w:val="000000"/>
          <w:sz w:val="22"/>
          <w:szCs w:val="22"/>
        </w:rPr>
        <w:t xml:space="preserve">v prípade zmeny sadzby DPH a iných administratívnych opatrení štátu, </w:t>
      </w:r>
    </w:p>
    <w:p w14:paraId="553FED92" w14:textId="100569F0" w:rsidR="00122AAC" w:rsidRPr="00122AAC" w:rsidRDefault="00122AAC" w:rsidP="006C1673">
      <w:pPr>
        <w:numPr>
          <w:ilvl w:val="2"/>
          <w:numId w:val="11"/>
        </w:numPr>
        <w:tabs>
          <w:tab w:val="clear" w:pos="1146"/>
        </w:tabs>
        <w:ind w:left="993" w:hanging="426"/>
        <w:jc w:val="both"/>
        <w:rPr>
          <w:color w:val="000000"/>
          <w:sz w:val="22"/>
          <w:szCs w:val="22"/>
        </w:rPr>
      </w:pPr>
      <w:r w:rsidRPr="00122AAC">
        <w:rPr>
          <w:color w:val="000000"/>
          <w:sz w:val="22"/>
          <w:szCs w:val="22"/>
        </w:rPr>
        <w:t xml:space="preserve">v prípade rozšírenia alebo zúženia predmetu </w:t>
      </w:r>
      <w:r w:rsidRPr="00122AAC">
        <w:rPr>
          <w:rStyle w:val="Siln"/>
          <w:b w:val="0"/>
          <w:bCs w:val="0"/>
          <w:color w:val="000000"/>
          <w:sz w:val="22"/>
          <w:szCs w:val="22"/>
        </w:rPr>
        <w:t>Z</w:t>
      </w:r>
      <w:r w:rsidR="00C36BFF">
        <w:rPr>
          <w:rStyle w:val="Siln"/>
          <w:b w:val="0"/>
          <w:bCs w:val="0"/>
          <w:color w:val="000000"/>
          <w:sz w:val="22"/>
          <w:szCs w:val="22"/>
        </w:rPr>
        <w:t>mluvy</w:t>
      </w:r>
      <w:r w:rsidRPr="00122AAC">
        <w:rPr>
          <w:color w:val="000000"/>
          <w:sz w:val="22"/>
          <w:szCs w:val="22"/>
        </w:rPr>
        <w:t xml:space="preserve"> zo strany objednávateľa,</w:t>
      </w:r>
    </w:p>
    <w:p w14:paraId="1089EDE2" w14:textId="77232EE2" w:rsidR="00122AAC" w:rsidRPr="00122AAC" w:rsidRDefault="00122AAC" w:rsidP="006C1673">
      <w:pPr>
        <w:numPr>
          <w:ilvl w:val="2"/>
          <w:numId w:val="11"/>
        </w:numPr>
        <w:tabs>
          <w:tab w:val="clear" w:pos="1146"/>
        </w:tabs>
        <w:ind w:left="993" w:hanging="426"/>
        <w:jc w:val="both"/>
        <w:rPr>
          <w:color w:val="000000"/>
          <w:sz w:val="22"/>
          <w:szCs w:val="22"/>
        </w:rPr>
      </w:pPr>
      <w:r w:rsidRPr="00122AAC">
        <w:rPr>
          <w:color w:val="000000"/>
          <w:sz w:val="22"/>
          <w:szCs w:val="22"/>
        </w:rPr>
        <w:t>v prípade nevykonania niektorých projektový prác, resp. činností uvedených v tabuľke ocenený výkaz položiek – cena diela celkom zo strany zhotoviteľa, ak sa tieto ukážu v priebehu prác ako nepotrebné</w:t>
      </w:r>
      <w:r w:rsidR="002E70F5">
        <w:rPr>
          <w:color w:val="000000"/>
          <w:sz w:val="22"/>
          <w:szCs w:val="22"/>
        </w:rPr>
        <w:t>.</w:t>
      </w:r>
    </w:p>
    <w:p w14:paraId="06C98D99" w14:textId="77777777" w:rsidR="00122AAC" w:rsidRPr="00F8332D" w:rsidRDefault="00122AAC" w:rsidP="00122AAC">
      <w:pPr>
        <w:widowControl w:val="0"/>
        <w:autoSpaceDE w:val="0"/>
        <w:autoSpaceDN w:val="0"/>
        <w:adjustRightInd w:val="0"/>
        <w:ind w:left="1146"/>
        <w:jc w:val="both"/>
        <w:rPr>
          <w:sz w:val="22"/>
          <w:szCs w:val="22"/>
        </w:rPr>
      </w:pPr>
    </w:p>
    <w:p w14:paraId="7D49DD5A" w14:textId="79F41596" w:rsidR="00A134C0" w:rsidRDefault="004E2B7C" w:rsidP="001B6689">
      <w:pPr>
        <w:pStyle w:val="Odsekzoznamu"/>
        <w:spacing w:before="60"/>
        <w:ind w:left="0"/>
        <w:contextualSpacing w:val="0"/>
        <w:jc w:val="center"/>
        <w:rPr>
          <w:b/>
          <w:bCs/>
          <w:sz w:val="22"/>
          <w:szCs w:val="22"/>
        </w:rPr>
      </w:pPr>
      <w:r w:rsidRPr="001B6689">
        <w:rPr>
          <w:b/>
          <w:bCs/>
          <w:sz w:val="22"/>
          <w:szCs w:val="22"/>
        </w:rPr>
        <w:t>V</w:t>
      </w:r>
      <w:r w:rsidR="006C1673">
        <w:rPr>
          <w:b/>
          <w:bCs/>
          <w:sz w:val="22"/>
          <w:szCs w:val="22"/>
        </w:rPr>
        <w:t>I</w:t>
      </w:r>
      <w:r w:rsidR="00FC2916">
        <w:rPr>
          <w:b/>
          <w:bCs/>
          <w:sz w:val="22"/>
          <w:szCs w:val="22"/>
        </w:rPr>
        <w:t>.</w:t>
      </w:r>
      <w:r w:rsidRPr="001B6689">
        <w:rPr>
          <w:b/>
          <w:bCs/>
          <w:sz w:val="22"/>
          <w:szCs w:val="22"/>
        </w:rPr>
        <w:br/>
      </w:r>
      <w:r w:rsidR="00347102" w:rsidRPr="001B6689">
        <w:rPr>
          <w:b/>
          <w:bCs/>
          <w:sz w:val="22"/>
          <w:szCs w:val="22"/>
        </w:rPr>
        <w:t xml:space="preserve">ZHOTOVENIE DIELA A </w:t>
      </w:r>
      <w:r w:rsidR="007A309E" w:rsidRPr="001B6689">
        <w:rPr>
          <w:b/>
          <w:bCs/>
          <w:sz w:val="22"/>
          <w:szCs w:val="22"/>
        </w:rPr>
        <w:t>TERMÍNPLNENIA</w:t>
      </w:r>
    </w:p>
    <w:p w14:paraId="15BDBD6F" w14:textId="77777777" w:rsidR="00E67680" w:rsidRPr="001B6689" w:rsidRDefault="00E67680" w:rsidP="00E67680">
      <w:pPr>
        <w:pStyle w:val="Odsekzoznamu"/>
        <w:spacing w:before="60"/>
        <w:ind w:left="0"/>
        <w:contextualSpacing w:val="0"/>
        <w:jc w:val="center"/>
        <w:rPr>
          <w:b/>
          <w:bCs/>
          <w:sz w:val="22"/>
          <w:szCs w:val="22"/>
        </w:rPr>
      </w:pPr>
    </w:p>
    <w:p w14:paraId="2B1908FE" w14:textId="77777777" w:rsidR="00E67680" w:rsidRDefault="00E67680" w:rsidP="00320461">
      <w:pPr>
        <w:pStyle w:val="Odsekzoznamu"/>
        <w:numPr>
          <w:ilvl w:val="0"/>
          <w:numId w:val="22"/>
        </w:numPr>
        <w:tabs>
          <w:tab w:val="right" w:pos="9356"/>
        </w:tabs>
        <w:spacing w:before="120" w:after="60"/>
        <w:ind w:left="567" w:hanging="567"/>
        <w:jc w:val="both"/>
        <w:outlineLvl w:val="0"/>
        <w:rPr>
          <w:sz w:val="22"/>
          <w:szCs w:val="22"/>
        </w:rPr>
      </w:pPr>
      <w:r w:rsidRPr="00E67680">
        <w:rPr>
          <w:sz w:val="22"/>
          <w:szCs w:val="22"/>
        </w:rPr>
        <w:t>Zhotoviteľ sa zaväzuje dielo zhotoviť v lehote:</w:t>
      </w:r>
    </w:p>
    <w:p w14:paraId="7A7ABE8E" w14:textId="0B317997" w:rsidR="0025147B" w:rsidRPr="006218DC" w:rsidRDefault="0025147B" w:rsidP="0025147B">
      <w:pPr>
        <w:pStyle w:val="Odsekzoznamu"/>
        <w:tabs>
          <w:tab w:val="right" w:pos="9356"/>
        </w:tabs>
        <w:spacing w:before="120" w:after="60"/>
        <w:ind w:left="643"/>
        <w:contextualSpacing w:val="0"/>
        <w:jc w:val="both"/>
        <w:outlineLvl w:val="0"/>
        <w:rPr>
          <w:b/>
          <w:sz w:val="22"/>
          <w:szCs w:val="22"/>
        </w:rPr>
      </w:pPr>
      <w:r w:rsidRPr="006218DC">
        <w:rPr>
          <w:b/>
          <w:sz w:val="22"/>
          <w:szCs w:val="22"/>
        </w:rPr>
        <w:t>Spracovanie a dodanie architektonickej štúdie. ...............................................................</w:t>
      </w:r>
      <w:r w:rsidR="006218DC">
        <w:rPr>
          <w:b/>
          <w:sz w:val="22"/>
          <w:szCs w:val="22"/>
        </w:rPr>
        <w:t>..</w:t>
      </w:r>
      <w:r w:rsidR="00E41096">
        <w:rPr>
          <w:b/>
          <w:sz w:val="22"/>
          <w:szCs w:val="22"/>
        </w:rPr>
        <w:t xml:space="preserve">      </w:t>
      </w:r>
      <w:r w:rsidR="006218DC" w:rsidRPr="006218DC">
        <w:rPr>
          <w:b/>
          <w:sz w:val="22"/>
          <w:szCs w:val="22"/>
        </w:rPr>
        <w:t>05</w:t>
      </w:r>
      <w:r w:rsidRPr="006218DC">
        <w:rPr>
          <w:b/>
          <w:sz w:val="22"/>
          <w:szCs w:val="22"/>
        </w:rPr>
        <w:t>/2021</w:t>
      </w:r>
    </w:p>
    <w:p w14:paraId="51ED35F6" w14:textId="0412564D" w:rsidR="0025147B" w:rsidRPr="006218DC" w:rsidRDefault="0025147B" w:rsidP="0025147B">
      <w:pPr>
        <w:pStyle w:val="Odsekzoznamu"/>
        <w:tabs>
          <w:tab w:val="right" w:pos="9356"/>
        </w:tabs>
        <w:spacing w:before="60" w:after="60"/>
        <w:ind w:left="643"/>
        <w:contextualSpacing w:val="0"/>
        <w:jc w:val="both"/>
        <w:outlineLvl w:val="0"/>
        <w:rPr>
          <w:b/>
          <w:sz w:val="22"/>
          <w:szCs w:val="22"/>
        </w:rPr>
      </w:pPr>
      <w:r w:rsidRPr="006218DC">
        <w:rPr>
          <w:b/>
          <w:sz w:val="22"/>
          <w:szCs w:val="22"/>
        </w:rPr>
        <w:t>Vypracovanie a dodanie projektovej dokumentácie pre staveb</w:t>
      </w:r>
      <w:r w:rsidR="006218DC">
        <w:rPr>
          <w:b/>
          <w:sz w:val="22"/>
          <w:szCs w:val="22"/>
        </w:rPr>
        <w:t>né povolenie...................</w:t>
      </w:r>
      <w:r w:rsidR="00E41096">
        <w:rPr>
          <w:b/>
          <w:sz w:val="22"/>
          <w:szCs w:val="22"/>
        </w:rPr>
        <w:t xml:space="preserve">      </w:t>
      </w:r>
      <w:r w:rsidR="006218DC" w:rsidRPr="006218DC">
        <w:rPr>
          <w:b/>
          <w:sz w:val="22"/>
          <w:szCs w:val="22"/>
        </w:rPr>
        <w:t>10</w:t>
      </w:r>
      <w:r w:rsidRPr="006218DC">
        <w:rPr>
          <w:b/>
          <w:sz w:val="22"/>
          <w:szCs w:val="22"/>
        </w:rPr>
        <w:t>/2021</w:t>
      </w:r>
    </w:p>
    <w:p w14:paraId="143BF942" w14:textId="4E8568AE" w:rsidR="0025147B" w:rsidRPr="006218DC" w:rsidRDefault="0025147B" w:rsidP="0025147B">
      <w:pPr>
        <w:pStyle w:val="Odsekzoznamu"/>
        <w:tabs>
          <w:tab w:val="right" w:pos="9356"/>
        </w:tabs>
        <w:spacing w:before="60" w:after="60"/>
        <w:ind w:left="643"/>
        <w:contextualSpacing w:val="0"/>
        <w:jc w:val="both"/>
        <w:outlineLvl w:val="0"/>
        <w:rPr>
          <w:b/>
          <w:sz w:val="22"/>
          <w:szCs w:val="22"/>
        </w:rPr>
      </w:pPr>
      <w:r w:rsidRPr="006218DC">
        <w:rPr>
          <w:b/>
          <w:sz w:val="22"/>
          <w:szCs w:val="22"/>
        </w:rPr>
        <w:t>Vypracovanie a dodanie projektovej dokumentácie pre realizáciu</w:t>
      </w:r>
      <w:r w:rsidR="006218DC" w:rsidRPr="006218DC">
        <w:rPr>
          <w:b/>
          <w:sz w:val="22"/>
          <w:szCs w:val="22"/>
        </w:rPr>
        <w:t xml:space="preserve"> stavby...................... </w:t>
      </w:r>
      <w:r w:rsidR="00E41096">
        <w:rPr>
          <w:b/>
          <w:sz w:val="22"/>
          <w:szCs w:val="22"/>
        </w:rPr>
        <w:t xml:space="preserve">     </w:t>
      </w:r>
      <w:r w:rsidR="006218DC" w:rsidRPr="006218DC">
        <w:rPr>
          <w:b/>
          <w:sz w:val="22"/>
          <w:szCs w:val="22"/>
        </w:rPr>
        <w:t>09</w:t>
      </w:r>
      <w:r w:rsidRPr="006218DC">
        <w:rPr>
          <w:b/>
          <w:sz w:val="22"/>
          <w:szCs w:val="22"/>
        </w:rPr>
        <w:t>/20</w:t>
      </w:r>
      <w:bookmarkStart w:id="1" w:name="_Hlk57032038"/>
      <w:r w:rsidR="006218DC" w:rsidRPr="006218DC">
        <w:rPr>
          <w:b/>
          <w:sz w:val="22"/>
          <w:szCs w:val="22"/>
        </w:rPr>
        <w:t>22</w:t>
      </w:r>
    </w:p>
    <w:bookmarkEnd w:id="1"/>
    <w:p w14:paraId="5BD6191D" w14:textId="7AACC384" w:rsidR="0025147B" w:rsidRPr="0025147B" w:rsidRDefault="0025147B" w:rsidP="00320461">
      <w:pPr>
        <w:pStyle w:val="Odsekzoznamu"/>
        <w:numPr>
          <w:ilvl w:val="0"/>
          <w:numId w:val="22"/>
        </w:numPr>
        <w:spacing w:before="60" w:after="60"/>
        <w:ind w:left="567" w:hanging="567"/>
        <w:contextualSpacing w:val="0"/>
        <w:jc w:val="both"/>
        <w:rPr>
          <w:color w:val="FF0000"/>
          <w:sz w:val="22"/>
          <w:szCs w:val="22"/>
        </w:rPr>
      </w:pPr>
      <w:r w:rsidRPr="0025147B">
        <w:rPr>
          <w:sz w:val="22"/>
          <w:szCs w:val="22"/>
        </w:rPr>
        <w:t xml:space="preserve">Ak zhotoviteľ pripraví dielo na odovzdanie pred termínom v bode </w:t>
      </w:r>
      <w:r w:rsidR="00E41096">
        <w:rPr>
          <w:sz w:val="22"/>
          <w:szCs w:val="22"/>
        </w:rPr>
        <w:t>6</w:t>
      </w:r>
      <w:r w:rsidRPr="0025147B">
        <w:rPr>
          <w:sz w:val="22"/>
          <w:szCs w:val="22"/>
        </w:rPr>
        <w:t>.1. tohto článku, objednávateľ je povinný toto dielo prevziať aj v skoršom ponúkanom termíne.</w:t>
      </w:r>
    </w:p>
    <w:p w14:paraId="3F8E59F5" w14:textId="77777777" w:rsidR="0025147B" w:rsidRPr="0025147B" w:rsidRDefault="0025147B" w:rsidP="00320461">
      <w:pPr>
        <w:pStyle w:val="Odsekzoznamu"/>
        <w:numPr>
          <w:ilvl w:val="0"/>
          <w:numId w:val="22"/>
        </w:numPr>
        <w:spacing w:before="60" w:after="60"/>
        <w:ind w:left="567" w:hanging="567"/>
        <w:contextualSpacing w:val="0"/>
        <w:jc w:val="both"/>
        <w:rPr>
          <w:color w:val="FF0000"/>
          <w:sz w:val="22"/>
          <w:szCs w:val="22"/>
        </w:rPr>
      </w:pPr>
      <w:r w:rsidRPr="0025147B">
        <w:rPr>
          <w:sz w:val="22"/>
          <w:szCs w:val="22"/>
        </w:rPr>
        <w:t xml:space="preserve">Dielo </w:t>
      </w:r>
      <w:r w:rsidRPr="0025147B">
        <w:rPr>
          <w:color w:val="000000" w:themeColor="text1"/>
          <w:sz w:val="22"/>
          <w:szCs w:val="22"/>
        </w:rPr>
        <w:t xml:space="preserve">bude odovzdané po dokončení každého stupňa projektovej dokumentácie  samostatne na základe písomného protokolu o odovzdaní a prevzatí diela podpísaného objednávateľom a zhotoviteľom. Deň podpisu protokolu oboma zmluvnými stranami sa považuje za deň prevzatia každého stupňa projektovej dokumentácie samostatne objednávateľom. Zhotoviteľ nie je v omeškaní s plnením záväzku, ak mu objednávateľ neposkytol potrebnú súčinnosť. </w:t>
      </w:r>
    </w:p>
    <w:p w14:paraId="531DDF79" w14:textId="739AC5F4" w:rsidR="00060F7A" w:rsidRPr="00060F7A" w:rsidRDefault="0025147B" w:rsidP="00320461">
      <w:pPr>
        <w:pStyle w:val="Odsekzoznamu"/>
        <w:numPr>
          <w:ilvl w:val="0"/>
          <w:numId w:val="22"/>
        </w:numPr>
        <w:spacing w:before="60" w:after="60"/>
        <w:ind w:left="567" w:hanging="567"/>
        <w:contextualSpacing w:val="0"/>
        <w:jc w:val="both"/>
        <w:rPr>
          <w:color w:val="000000" w:themeColor="text1"/>
          <w:sz w:val="22"/>
          <w:szCs w:val="22"/>
        </w:rPr>
      </w:pPr>
      <w:r w:rsidRPr="00060F7A">
        <w:rPr>
          <w:sz w:val="22"/>
          <w:szCs w:val="22"/>
        </w:rPr>
        <w:t xml:space="preserve">Počas plnenia záväzku zhotoviteľa diela vymedzeného v článku </w:t>
      </w:r>
      <w:r w:rsidR="00E41096">
        <w:rPr>
          <w:sz w:val="22"/>
          <w:szCs w:val="22"/>
        </w:rPr>
        <w:t>III.</w:t>
      </w:r>
      <w:r w:rsidR="00326102">
        <w:rPr>
          <w:sz w:val="22"/>
          <w:szCs w:val="22"/>
        </w:rPr>
        <w:t xml:space="preserve"> </w:t>
      </w:r>
      <w:r w:rsidR="00E41096">
        <w:rPr>
          <w:sz w:val="22"/>
          <w:szCs w:val="22"/>
        </w:rPr>
        <w:t xml:space="preserve">a </w:t>
      </w:r>
      <w:r w:rsidRPr="00060F7A">
        <w:rPr>
          <w:sz w:val="22"/>
          <w:szCs w:val="22"/>
        </w:rPr>
        <w:t xml:space="preserve">IV. tejto zmluvy sa uskutočnia pracovné stretnutia a to približne po 50 %-nej rozpracovanosti a 80 %-nej rozpracovanosti projektovej dokumentácie každého </w:t>
      </w:r>
      <w:r w:rsidR="006218DC" w:rsidRPr="00060F7A">
        <w:rPr>
          <w:sz w:val="22"/>
          <w:szCs w:val="22"/>
        </w:rPr>
        <w:t>stupňa</w:t>
      </w:r>
      <w:r w:rsidRPr="00060F7A">
        <w:rPr>
          <w:sz w:val="22"/>
          <w:szCs w:val="22"/>
        </w:rPr>
        <w:t xml:space="preserve"> projektovej </w:t>
      </w:r>
      <w:r w:rsidR="006218DC" w:rsidRPr="00060F7A">
        <w:rPr>
          <w:sz w:val="22"/>
          <w:szCs w:val="22"/>
        </w:rPr>
        <w:t>dokumentácie</w:t>
      </w:r>
      <w:r w:rsidRPr="00060F7A">
        <w:rPr>
          <w:sz w:val="22"/>
          <w:szCs w:val="22"/>
        </w:rPr>
        <w:t xml:space="preserve">. Pracovné stretnutia sa uskutočnia v sídle objednávateľa. Obsahom pracovných stretnutí bude kontrola stavu plnenia predmetu zmluvy. Termín pracovných stretnutí sa určí vzájomnom dohodou objednávateľa a zhotoviteľa. </w:t>
      </w:r>
    </w:p>
    <w:p w14:paraId="3C130C22" w14:textId="77777777" w:rsidR="00060F7A" w:rsidRPr="00060F7A" w:rsidRDefault="000D61AF" w:rsidP="00320461">
      <w:pPr>
        <w:pStyle w:val="Odsekzoznamu"/>
        <w:numPr>
          <w:ilvl w:val="0"/>
          <w:numId w:val="22"/>
        </w:numPr>
        <w:spacing w:before="60" w:after="60"/>
        <w:ind w:left="567" w:hanging="567"/>
        <w:contextualSpacing w:val="0"/>
        <w:jc w:val="both"/>
        <w:rPr>
          <w:sz w:val="22"/>
          <w:szCs w:val="22"/>
        </w:rPr>
      </w:pPr>
      <w:r w:rsidRPr="00060F7A">
        <w:rPr>
          <w:color w:val="000000" w:themeColor="text1"/>
          <w:sz w:val="22"/>
          <w:szCs w:val="22"/>
        </w:rPr>
        <w:t xml:space="preserve">Zhotoviteľ sa zaväzuje spolupracovať </w:t>
      </w:r>
      <w:r w:rsidR="00B9309B" w:rsidRPr="00060F7A">
        <w:rPr>
          <w:color w:val="000000" w:themeColor="text1"/>
          <w:sz w:val="22"/>
          <w:szCs w:val="22"/>
        </w:rPr>
        <w:t>v procese</w:t>
      </w:r>
      <w:r w:rsidRPr="00060F7A">
        <w:rPr>
          <w:color w:val="000000" w:themeColor="text1"/>
          <w:sz w:val="22"/>
          <w:szCs w:val="22"/>
        </w:rPr>
        <w:t xml:space="preserve"> verejného obstarávania na výber zhotoviteľa stavebných prác podľa projektovej dokumentácie a poskytnúť objednávateľovi stavebných prác súčinnosť pri vysvetľovaní projektovej dokumentácie a výkazu výmer</w:t>
      </w:r>
      <w:r w:rsidR="00B9309B" w:rsidRPr="00060F7A">
        <w:rPr>
          <w:color w:val="000000" w:themeColor="text1"/>
          <w:sz w:val="22"/>
          <w:szCs w:val="22"/>
        </w:rPr>
        <w:t xml:space="preserve"> v priebehu procesu verejného obstarávania</w:t>
      </w:r>
      <w:r w:rsidRPr="00060F7A">
        <w:rPr>
          <w:color w:val="000000" w:themeColor="text1"/>
          <w:sz w:val="22"/>
          <w:szCs w:val="22"/>
        </w:rPr>
        <w:t>. Súčinnosť podľa tohto bodu zmluvy poskytne zhotoviteľ diela bezodkladne; najneskôr do troch (3) pracovných dní od požiadania objednávateľa</w:t>
      </w:r>
      <w:r w:rsidR="00B9309B" w:rsidRPr="00060F7A">
        <w:rPr>
          <w:color w:val="000000" w:themeColor="text1"/>
          <w:sz w:val="22"/>
          <w:szCs w:val="22"/>
        </w:rPr>
        <w:t>, resp. po vzájomnej dohode oboch zmluvných strán v závislosti od rozsahu požiadavky</w:t>
      </w:r>
      <w:r w:rsidRPr="00060F7A">
        <w:rPr>
          <w:color w:val="000000" w:themeColor="text1"/>
          <w:sz w:val="22"/>
          <w:szCs w:val="22"/>
        </w:rPr>
        <w:t>.</w:t>
      </w:r>
      <w:r w:rsidR="00892C55" w:rsidRPr="00060F7A">
        <w:rPr>
          <w:color w:val="000000" w:themeColor="text1"/>
          <w:sz w:val="22"/>
          <w:szCs w:val="22"/>
        </w:rPr>
        <w:t xml:space="preserve"> Zhotoviteľ sa zároveň zaväzuje zapracovať do diela opodstatnené pripomienky, ktoré vyplynú v rámci </w:t>
      </w:r>
      <w:r w:rsidR="00B9309B" w:rsidRPr="00060F7A">
        <w:rPr>
          <w:color w:val="000000" w:themeColor="text1"/>
          <w:sz w:val="22"/>
          <w:szCs w:val="22"/>
        </w:rPr>
        <w:t xml:space="preserve">procesu </w:t>
      </w:r>
      <w:r w:rsidR="00892C55" w:rsidRPr="00060F7A">
        <w:rPr>
          <w:color w:val="000000" w:themeColor="text1"/>
          <w:sz w:val="22"/>
          <w:szCs w:val="22"/>
        </w:rPr>
        <w:t>verejného obstarávania, stavebného konania a pri realizácii stavby.</w:t>
      </w:r>
    </w:p>
    <w:p w14:paraId="41C552C3" w14:textId="77777777" w:rsidR="00060F7A" w:rsidRDefault="00347102" w:rsidP="00320461">
      <w:pPr>
        <w:pStyle w:val="Odsekzoznamu"/>
        <w:numPr>
          <w:ilvl w:val="0"/>
          <w:numId w:val="22"/>
        </w:numPr>
        <w:spacing w:before="60" w:after="60"/>
        <w:ind w:left="567" w:hanging="567"/>
        <w:contextualSpacing w:val="0"/>
        <w:jc w:val="both"/>
        <w:rPr>
          <w:sz w:val="22"/>
          <w:szCs w:val="22"/>
        </w:rPr>
      </w:pPr>
      <w:r w:rsidRPr="00060F7A">
        <w:rPr>
          <w:sz w:val="22"/>
          <w:szCs w:val="22"/>
        </w:rPr>
        <w:t xml:space="preserve">Zhotoviteľ sa zaväzuje na riadne a včasné splnenie diela podľa tejto zmluvy. </w:t>
      </w:r>
      <w:r w:rsidR="007F2B09" w:rsidRPr="00060F7A">
        <w:rPr>
          <w:sz w:val="22"/>
          <w:szCs w:val="22"/>
        </w:rPr>
        <w:t xml:space="preserve">Lehoty podľa tohto článku neplynú po dobu, </w:t>
      </w:r>
      <w:r w:rsidR="0043391C" w:rsidRPr="00060F7A">
        <w:rPr>
          <w:sz w:val="22"/>
          <w:szCs w:val="22"/>
        </w:rPr>
        <w:t xml:space="preserve">ktorú zhotoviteľ nemôže plniť svoj záväzok pre neposkytnutie súčinnosti zo strany objednávateľa. </w:t>
      </w:r>
    </w:p>
    <w:p w14:paraId="4A04D795" w14:textId="13A91E66" w:rsidR="002B4407" w:rsidRPr="00060F7A" w:rsidRDefault="00CC078E" w:rsidP="00320461">
      <w:pPr>
        <w:pStyle w:val="Odsekzoznamu"/>
        <w:numPr>
          <w:ilvl w:val="0"/>
          <w:numId w:val="22"/>
        </w:numPr>
        <w:spacing w:before="60" w:after="60"/>
        <w:ind w:left="567" w:hanging="567"/>
        <w:contextualSpacing w:val="0"/>
        <w:jc w:val="both"/>
        <w:rPr>
          <w:sz w:val="22"/>
          <w:szCs w:val="22"/>
        </w:rPr>
      </w:pPr>
      <w:r w:rsidRPr="00060F7A">
        <w:rPr>
          <w:sz w:val="22"/>
          <w:szCs w:val="22"/>
        </w:rPr>
        <w:t>Objednávateľ sa zaväzuje, že riadne dokončené dielo prevezme za podmienok stanovených v tejto zmluve</w:t>
      </w:r>
      <w:r w:rsidR="00FF0785" w:rsidRPr="00060F7A">
        <w:rPr>
          <w:sz w:val="22"/>
          <w:szCs w:val="22"/>
        </w:rPr>
        <w:t>,</w:t>
      </w:r>
      <w:r w:rsidRPr="00060F7A">
        <w:rPr>
          <w:sz w:val="22"/>
          <w:szCs w:val="22"/>
        </w:rPr>
        <w:t xml:space="preserve"> a že za jeho zhotovenie zaplatí dohodnutú cenu </w:t>
      </w:r>
      <w:r w:rsidRPr="002E6CC8">
        <w:rPr>
          <w:sz w:val="22"/>
          <w:szCs w:val="22"/>
        </w:rPr>
        <w:t xml:space="preserve">podľa </w:t>
      </w:r>
      <w:r w:rsidR="005368E4" w:rsidRPr="002E6CC8">
        <w:rPr>
          <w:sz w:val="22"/>
          <w:szCs w:val="22"/>
        </w:rPr>
        <w:t>člá</w:t>
      </w:r>
      <w:r w:rsidR="002E6CC8" w:rsidRPr="002E6CC8">
        <w:rPr>
          <w:sz w:val="22"/>
          <w:szCs w:val="22"/>
        </w:rPr>
        <w:t xml:space="preserve">nku </w:t>
      </w:r>
      <w:r w:rsidR="005368E4" w:rsidRPr="002E6CC8">
        <w:rPr>
          <w:sz w:val="22"/>
          <w:szCs w:val="22"/>
        </w:rPr>
        <w:t>V.</w:t>
      </w:r>
      <w:r w:rsidRPr="002E6CC8">
        <w:rPr>
          <w:sz w:val="22"/>
          <w:szCs w:val="22"/>
        </w:rPr>
        <w:t xml:space="preserve"> tejto zmluvy.</w:t>
      </w:r>
    </w:p>
    <w:p w14:paraId="36CF59AE" w14:textId="16BF9C27" w:rsidR="000A05D8" w:rsidRPr="004B39AE" w:rsidRDefault="00052039" w:rsidP="00052039">
      <w:pPr>
        <w:spacing w:before="240" w:after="120"/>
        <w:jc w:val="center"/>
        <w:rPr>
          <w:b/>
          <w:sz w:val="22"/>
          <w:szCs w:val="22"/>
        </w:rPr>
      </w:pPr>
      <w:r w:rsidRPr="004B39AE">
        <w:rPr>
          <w:b/>
          <w:sz w:val="22"/>
          <w:szCs w:val="22"/>
        </w:rPr>
        <w:t>VI</w:t>
      </w:r>
      <w:r w:rsidR="006C1673">
        <w:rPr>
          <w:b/>
          <w:sz w:val="22"/>
          <w:szCs w:val="22"/>
        </w:rPr>
        <w:t>I</w:t>
      </w:r>
      <w:r w:rsidR="000E61B8" w:rsidRPr="004B39AE">
        <w:rPr>
          <w:b/>
          <w:sz w:val="22"/>
          <w:szCs w:val="22"/>
        </w:rPr>
        <w:t>.</w:t>
      </w:r>
      <w:r w:rsidRPr="004B39AE">
        <w:rPr>
          <w:b/>
          <w:sz w:val="22"/>
          <w:szCs w:val="22"/>
        </w:rPr>
        <w:br/>
      </w:r>
      <w:r w:rsidR="000F5321" w:rsidRPr="004B39AE">
        <w:rPr>
          <w:b/>
          <w:sz w:val="22"/>
          <w:szCs w:val="22"/>
        </w:rPr>
        <w:t xml:space="preserve"> PLATOBNÉ PODMIENK</w:t>
      </w:r>
      <w:r w:rsidR="00DA709C" w:rsidRPr="004B39AE">
        <w:rPr>
          <w:b/>
          <w:sz w:val="22"/>
          <w:szCs w:val="22"/>
        </w:rPr>
        <w:t>Y</w:t>
      </w:r>
    </w:p>
    <w:p w14:paraId="4BB026ED" w14:textId="17E3F748" w:rsidR="0063083B" w:rsidRPr="009C5C75" w:rsidRDefault="00F105C0" w:rsidP="00320461">
      <w:pPr>
        <w:pStyle w:val="Odsekzoznamu"/>
        <w:numPr>
          <w:ilvl w:val="0"/>
          <w:numId w:val="3"/>
        </w:numPr>
        <w:spacing w:before="60"/>
        <w:ind w:left="567" w:hanging="567"/>
        <w:contextualSpacing w:val="0"/>
        <w:jc w:val="both"/>
        <w:rPr>
          <w:sz w:val="22"/>
          <w:szCs w:val="22"/>
        </w:rPr>
      </w:pPr>
      <w:r w:rsidRPr="009C5C75">
        <w:rPr>
          <w:sz w:val="22"/>
          <w:szCs w:val="22"/>
        </w:rPr>
        <w:lastRenderedPageBreak/>
        <w:t xml:space="preserve">Fakturácia a úhrada faktúr za plnenie predmetu zmluvy sa bude realizovať za </w:t>
      </w:r>
      <w:r w:rsidR="00060F7A">
        <w:rPr>
          <w:sz w:val="22"/>
          <w:szCs w:val="22"/>
        </w:rPr>
        <w:t xml:space="preserve">každý </w:t>
      </w:r>
      <w:r w:rsidR="006218DC">
        <w:rPr>
          <w:sz w:val="22"/>
          <w:szCs w:val="22"/>
        </w:rPr>
        <w:t>stupeň</w:t>
      </w:r>
      <w:r w:rsidR="00060F7A">
        <w:rPr>
          <w:sz w:val="22"/>
          <w:szCs w:val="22"/>
        </w:rPr>
        <w:t xml:space="preserve"> projektovej dokumentácie samostatne</w:t>
      </w:r>
      <w:r w:rsidRPr="009C5C75">
        <w:rPr>
          <w:sz w:val="22"/>
          <w:szCs w:val="22"/>
        </w:rPr>
        <w:t xml:space="preserve"> po ich protokolárnom odovzdaní a prebratí. </w:t>
      </w:r>
    </w:p>
    <w:p w14:paraId="3FD22D36" w14:textId="3BAFB2EE" w:rsidR="007A62EC" w:rsidRPr="0063083B" w:rsidRDefault="007A62EC" w:rsidP="00320461">
      <w:pPr>
        <w:pStyle w:val="Odsekzoznamu"/>
        <w:numPr>
          <w:ilvl w:val="0"/>
          <w:numId w:val="3"/>
        </w:numPr>
        <w:spacing w:before="60"/>
        <w:ind w:left="567" w:hanging="567"/>
        <w:contextualSpacing w:val="0"/>
        <w:jc w:val="both"/>
        <w:rPr>
          <w:sz w:val="22"/>
          <w:szCs w:val="22"/>
        </w:rPr>
      </w:pPr>
      <w:r w:rsidRPr="0063083B">
        <w:rPr>
          <w:sz w:val="22"/>
          <w:szCs w:val="22"/>
        </w:rPr>
        <w:t>Objednávateľ sa zaväzuje uhradiť zhotoviteľovi cenu za vykonanie diela na základe faktúr</w:t>
      </w:r>
      <w:r w:rsidR="00CA0248">
        <w:rPr>
          <w:sz w:val="22"/>
          <w:szCs w:val="22"/>
        </w:rPr>
        <w:t>y</w:t>
      </w:r>
      <w:r w:rsidRPr="0063083B">
        <w:rPr>
          <w:sz w:val="22"/>
          <w:szCs w:val="22"/>
        </w:rPr>
        <w:t xml:space="preserve"> zhotoviteľa, vystaven</w:t>
      </w:r>
      <w:r w:rsidR="00CA0248">
        <w:rPr>
          <w:sz w:val="22"/>
          <w:szCs w:val="22"/>
        </w:rPr>
        <w:t>ej</w:t>
      </w:r>
      <w:r w:rsidR="006218DC">
        <w:rPr>
          <w:sz w:val="22"/>
          <w:szCs w:val="22"/>
        </w:rPr>
        <w:t xml:space="preserve"> </w:t>
      </w:r>
      <w:r w:rsidRPr="00DC5471">
        <w:rPr>
          <w:sz w:val="22"/>
          <w:szCs w:val="22"/>
        </w:rPr>
        <w:t xml:space="preserve">po prevzatí </w:t>
      </w:r>
      <w:r w:rsidR="0058439C" w:rsidRPr="00DC5471">
        <w:rPr>
          <w:sz w:val="22"/>
          <w:szCs w:val="22"/>
        </w:rPr>
        <w:t xml:space="preserve">samostatne </w:t>
      </w:r>
      <w:r w:rsidR="00060F7A">
        <w:rPr>
          <w:sz w:val="22"/>
          <w:szCs w:val="22"/>
        </w:rPr>
        <w:t>každého stupňa</w:t>
      </w:r>
      <w:r w:rsidR="006218DC">
        <w:rPr>
          <w:sz w:val="22"/>
          <w:szCs w:val="22"/>
        </w:rPr>
        <w:t xml:space="preserve"> </w:t>
      </w:r>
      <w:r w:rsidRPr="00DC5471">
        <w:rPr>
          <w:sz w:val="22"/>
          <w:szCs w:val="22"/>
        </w:rPr>
        <w:t>diela</w:t>
      </w:r>
      <w:r w:rsidRPr="0063083B">
        <w:rPr>
          <w:sz w:val="22"/>
          <w:szCs w:val="22"/>
        </w:rPr>
        <w:t xml:space="preserve"> objednávateľom, so splatnosťou 30 dní odo dňa doručenia faktúry objednávateľovi, a to bezhotovostným prevodom na účet zhotoviteľa uveden</w:t>
      </w:r>
      <w:r w:rsidR="00326102">
        <w:rPr>
          <w:sz w:val="22"/>
          <w:szCs w:val="22"/>
        </w:rPr>
        <w:t>ého</w:t>
      </w:r>
      <w:r w:rsidRPr="0063083B">
        <w:rPr>
          <w:sz w:val="22"/>
          <w:szCs w:val="22"/>
        </w:rPr>
        <w:t xml:space="preserve"> v záhlaví tejto zmluvy.</w:t>
      </w:r>
    </w:p>
    <w:p w14:paraId="7D1D45A8" w14:textId="77777777" w:rsidR="000A05D8" w:rsidRPr="004B39AE" w:rsidRDefault="000A05D8" w:rsidP="00320461">
      <w:pPr>
        <w:pStyle w:val="Odsekzoznamu"/>
        <w:numPr>
          <w:ilvl w:val="0"/>
          <w:numId w:val="3"/>
        </w:numPr>
        <w:spacing w:before="60"/>
        <w:ind w:left="567" w:hanging="567"/>
        <w:contextualSpacing w:val="0"/>
        <w:jc w:val="both"/>
        <w:rPr>
          <w:sz w:val="22"/>
          <w:szCs w:val="22"/>
        </w:rPr>
      </w:pPr>
      <w:r w:rsidRPr="004B39AE">
        <w:rPr>
          <w:sz w:val="22"/>
          <w:szCs w:val="22"/>
        </w:rPr>
        <w:t>Zhotoviteľ zodpovedá za správnosť a úplnosť faktúr</w:t>
      </w:r>
      <w:r w:rsidR="00CA0248">
        <w:rPr>
          <w:sz w:val="22"/>
          <w:szCs w:val="22"/>
        </w:rPr>
        <w:t>y</w:t>
      </w:r>
      <w:r w:rsidRPr="004B39AE">
        <w:rPr>
          <w:sz w:val="22"/>
          <w:szCs w:val="22"/>
        </w:rPr>
        <w:t>, ktor</w:t>
      </w:r>
      <w:r w:rsidR="00CA0248">
        <w:rPr>
          <w:sz w:val="22"/>
          <w:szCs w:val="22"/>
        </w:rPr>
        <w:t>á</w:t>
      </w:r>
      <w:r w:rsidRPr="004B39AE">
        <w:rPr>
          <w:sz w:val="22"/>
          <w:szCs w:val="22"/>
        </w:rPr>
        <w:t xml:space="preserve"> mus</w:t>
      </w:r>
      <w:r w:rsidR="00CA0248">
        <w:rPr>
          <w:sz w:val="22"/>
          <w:szCs w:val="22"/>
        </w:rPr>
        <w:t>í</w:t>
      </w:r>
      <w:r w:rsidRPr="004B39AE">
        <w:rPr>
          <w:sz w:val="22"/>
          <w:szCs w:val="22"/>
        </w:rPr>
        <w:t xml:space="preserve"> mať náležitosti daňového dokladu v zmysle Zákona č.222/2004 Z.Z. o dani z pridanej hodnoty v znení neskorších predpisov</w:t>
      </w:r>
      <w:r w:rsidR="001E0241" w:rsidRPr="004B39AE">
        <w:rPr>
          <w:sz w:val="22"/>
          <w:szCs w:val="22"/>
        </w:rPr>
        <w:t>: označenie faktúry a jej číslo, názov a sídlo zmluvných strán, IČO, DIČ, IČ DPH, číslo zmluvy, opis vykonaného diela a deň odovzdania diela, deň vystavenia a odoslania faktúry, deň splatnosti faktúry, označenie bankového spojenia zhotoviteľa a číslo účtu, rozsah diela, fakturovanú čiastku, pečiatku a podpis oprávnenej osoby</w:t>
      </w:r>
      <w:r w:rsidR="0080695C">
        <w:rPr>
          <w:sz w:val="22"/>
          <w:szCs w:val="22"/>
        </w:rPr>
        <w:t>.</w:t>
      </w:r>
      <w:r w:rsidRPr="004B39AE">
        <w:rPr>
          <w:sz w:val="22"/>
          <w:szCs w:val="22"/>
        </w:rPr>
        <w:t xml:space="preserve"> Faktúr</w:t>
      </w:r>
      <w:r w:rsidR="00CA0248">
        <w:rPr>
          <w:sz w:val="22"/>
          <w:szCs w:val="22"/>
        </w:rPr>
        <w:t>a</w:t>
      </w:r>
      <w:r w:rsidRPr="004B39AE">
        <w:rPr>
          <w:sz w:val="22"/>
          <w:szCs w:val="22"/>
        </w:rPr>
        <w:t xml:space="preserve"> sa vyhotovuj</w:t>
      </w:r>
      <w:r w:rsidR="00CA0248">
        <w:rPr>
          <w:sz w:val="22"/>
          <w:szCs w:val="22"/>
        </w:rPr>
        <w:t>e</w:t>
      </w:r>
      <w:r w:rsidRPr="004B39AE">
        <w:rPr>
          <w:sz w:val="22"/>
          <w:szCs w:val="22"/>
        </w:rPr>
        <w:t xml:space="preserve"> v 4 (štyroch) originálnych vyhotoveniach.</w:t>
      </w:r>
    </w:p>
    <w:p w14:paraId="67064473" w14:textId="77777777" w:rsidR="007A62EC" w:rsidRPr="004B39AE" w:rsidRDefault="000A05D8" w:rsidP="00320461">
      <w:pPr>
        <w:pStyle w:val="Odsekzoznamu"/>
        <w:numPr>
          <w:ilvl w:val="0"/>
          <w:numId w:val="3"/>
        </w:numPr>
        <w:spacing w:before="60"/>
        <w:ind w:left="567" w:hanging="567"/>
        <w:contextualSpacing w:val="0"/>
        <w:jc w:val="both"/>
        <w:rPr>
          <w:sz w:val="22"/>
          <w:szCs w:val="22"/>
        </w:rPr>
      </w:pPr>
      <w:r w:rsidRPr="004B39AE">
        <w:rPr>
          <w:sz w:val="22"/>
          <w:szCs w:val="22"/>
        </w:rPr>
        <w:t>V prípade, že faktúra nebude spĺňať náležitosti riadneho daňového dokladu, objednávateľ požiada zhotoviteľa o jej opravu a doplnenie. Lehota splatnosti plynie až od doručenia opravenej faktúry.</w:t>
      </w:r>
    </w:p>
    <w:p w14:paraId="767CEAE2" w14:textId="77777777" w:rsidR="00437881" w:rsidRPr="004B39AE" w:rsidRDefault="007A62EC" w:rsidP="00320461">
      <w:pPr>
        <w:pStyle w:val="Odsekzoznamu"/>
        <w:numPr>
          <w:ilvl w:val="0"/>
          <w:numId w:val="3"/>
        </w:numPr>
        <w:spacing w:before="60"/>
        <w:ind w:left="567" w:hanging="567"/>
        <w:contextualSpacing w:val="0"/>
        <w:jc w:val="both"/>
        <w:rPr>
          <w:sz w:val="22"/>
          <w:szCs w:val="22"/>
        </w:rPr>
      </w:pPr>
      <w:r w:rsidRPr="004B39AE">
        <w:rPr>
          <w:sz w:val="22"/>
          <w:szCs w:val="22"/>
        </w:rPr>
        <w:t xml:space="preserve">Podkladom pre úhradu ceny za dielo bude zástupcami </w:t>
      </w:r>
      <w:r w:rsidR="00B265A6" w:rsidRPr="004B39AE">
        <w:rPr>
          <w:sz w:val="22"/>
          <w:szCs w:val="22"/>
        </w:rPr>
        <w:t>objednávateľa a zhotoviteľa</w:t>
      </w:r>
      <w:r w:rsidRPr="004B39AE">
        <w:rPr>
          <w:sz w:val="22"/>
          <w:szCs w:val="22"/>
        </w:rPr>
        <w:t xml:space="preserve"> potvrdený protokol o odovzdaní a prevzatí </w:t>
      </w:r>
      <w:r w:rsidR="00F105C0" w:rsidRPr="009C5C75">
        <w:rPr>
          <w:sz w:val="22"/>
          <w:szCs w:val="22"/>
        </w:rPr>
        <w:t xml:space="preserve">etapy </w:t>
      </w:r>
      <w:r w:rsidRPr="004B39AE">
        <w:rPr>
          <w:sz w:val="22"/>
          <w:szCs w:val="22"/>
        </w:rPr>
        <w:t xml:space="preserve">diela a následne vystavená </w:t>
      </w:r>
      <w:r w:rsidR="00B265A6" w:rsidRPr="004B39AE">
        <w:rPr>
          <w:sz w:val="22"/>
          <w:szCs w:val="22"/>
        </w:rPr>
        <w:t>a objednávateľovi doručená faktúra zhotoviteľa.</w:t>
      </w:r>
    </w:p>
    <w:p w14:paraId="314BCAA7" w14:textId="77777777" w:rsidR="000F3E66" w:rsidRPr="00F105C0" w:rsidRDefault="000A05D8" w:rsidP="00320461">
      <w:pPr>
        <w:pStyle w:val="Odsekzoznamu"/>
        <w:numPr>
          <w:ilvl w:val="0"/>
          <w:numId w:val="3"/>
        </w:numPr>
        <w:spacing w:before="60"/>
        <w:ind w:left="567" w:hanging="567"/>
        <w:contextualSpacing w:val="0"/>
        <w:jc w:val="both"/>
        <w:rPr>
          <w:sz w:val="22"/>
          <w:szCs w:val="22"/>
        </w:rPr>
      </w:pPr>
      <w:r w:rsidRPr="004B39AE">
        <w:rPr>
          <w:sz w:val="22"/>
          <w:szCs w:val="22"/>
        </w:rPr>
        <w:t>Objednávateľ neposkytuje preddavky ani zálohové platby na plnenie predmetu zmluvy</w:t>
      </w:r>
      <w:r w:rsidR="00B9309B">
        <w:rPr>
          <w:sz w:val="22"/>
          <w:szCs w:val="22"/>
        </w:rPr>
        <w:t>.</w:t>
      </w:r>
    </w:p>
    <w:p w14:paraId="43AA2788" w14:textId="77777777" w:rsidR="00FD3499" w:rsidRPr="00FD3499" w:rsidRDefault="00FD3499" w:rsidP="00320461">
      <w:pPr>
        <w:numPr>
          <w:ilvl w:val="0"/>
          <w:numId w:val="3"/>
        </w:numPr>
        <w:tabs>
          <w:tab w:val="left" w:pos="540"/>
          <w:tab w:val="num" w:pos="567"/>
        </w:tabs>
        <w:suppressAutoHyphens/>
        <w:spacing w:before="60" w:after="60"/>
        <w:ind w:left="567" w:hanging="567"/>
        <w:jc w:val="both"/>
        <w:rPr>
          <w:color w:val="FF0000"/>
          <w:sz w:val="22"/>
          <w:szCs w:val="22"/>
        </w:rPr>
      </w:pPr>
      <w:r w:rsidRPr="00F37BF7">
        <w:rPr>
          <w:sz w:val="22"/>
          <w:szCs w:val="22"/>
        </w:rPr>
        <w:t>Faktúry budú predkladané v štyroch originálnych vyhotoveniach pričom Objednávateľ obdrží tri (3) vyhotovenia a Zhotoviteľ jedno (1).</w:t>
      </w:r>
    </w:p>
    <w:p w14:paraId="71BB7574" w14:textId="5298CA09" w:rsidR="00437881" w:rsidRPr="004B39AE" w:rsidRDefault="00052039" w:rsidP="005A14B8">
      <w:pPr>
        <w:spacing w:before="240" w:after="120"/>
        <w:jc w:val="center"/>
        <w:rPr>
          <w:b/>
          <w:sz w:val="22"/>
          <w:szCs w:val="22"/>
        </w:rPr>
      </w:pPr>
      <w:r w:rsidRPr="004B39AE">
        <w:rPr>
          <w:b/>
          <w:sz w:val="22"/>
          <w:szCs w:val="22"/>
        </w:rPr>
        <w:t>VI</w:t>
      </w:r>
      <w:r w:rsidR="006C1673">
        <w:rPr>
          <w:b/>
          <w:sz w:val="22"/>
          <w:szCs w:val="22"/>
        </w:rPr>
        <w:t>I</w:t>
      </w:r>
      <w:r w:rsidR="00205E6A">
        <w:rPr>
          <w:b/>
          <w:sz w:val="22"/>
          <w:szCs w:val="22"/>
        </w:rPr>
        <w:t>I</w:t>
      </w:r>
      <w:r w:rsidRPr="004B39AE">
        <w:rPr>
          <w:b/>
          <w:sz w:val="22"/>
          <w:szCs w:val="22"/>
        </w:rPr>
        <w:t>.</w:t>
      </w:r>
      <w:r w:rsidR="005A14B8" w:rsidRPr="004B39AE">
        <w:rPr>
          <w:b/>
          <w:sz w:val="22"/>
          <w:szCs w:val="22"/>
        </w:rPr>
        <w:br/>
      </w:r>
      <w:r w:rsidR="000E61B8" w:rsidRPr="004B39AE">
        <w:rPr>
          <w:b/>
          <w:sz w:val="22"/>
          <w:szCs w:val="22"/>
        </w:rPr>
        <w:t>ZÁRUČNÁ DOBA A ZODPOVEDNOSŤ ZA VADY</w:t>
      </w:r>
    </w:p>
    <w:p w14:paraId="3F95D64E" w14:textId="77777777" w:rsidR="00C85FC7" w:rsidRPr="00F46B0B" w:rsidRDefault="00817F26" w:rsidP="00320461">
      <w:pPr>
        <w:pStyle w:val="Odsekzoznamu"/>
        <w:numPr>
          <w:ilvl w:val="0"/>
          <w:numId w:val="4"/>
        </w:numPr>
        <w:spacing w:before="60"/>
        <w:ind w:left="567" w:hanging="567"/>
        <w:contextualSpacing w:val="0"/>
        <w:jc w:val="both"/>
        <w:rPr>
          <w:sz w:val="22"/>
          <w:szCs w:val="22"/>
        </w:rPr>
      </w:pPr>
      <w:r w:rsidRPr="00F46B0B">
        <w:rPr>
          <w:sz w:val="22"/>
          <w:szCs w:val="22"/>
        </w:rPr>
        <w:t>Zhotovite</w:t>
      </w:r>
      <w:r w:rsidR="00C85FC7" w:rsidRPr="00F46B0B">
        <w:rPr>
          <w:sz w:val="22"/>
          <w:szCs w:val="22"/>
        </w:rPr>
        <w:t>ľ</w:t>
      </w:r>
      <w:r w:rsidRPr="00F46B0B">
        <w:rPr>
          <w:sz w:val="22"/>
          <w:szCs w:val="22"/>
        </w:rPr>
        <w:t xml:space="preserve"> zodpovedá za to</w:t>
      </w:r>
      <w:r w:rsidR="00C85FC7" w:rsidRPr="00F46B0B">
        <w:rPr>
          <w:sz w:val="22"/>
          <w:szCs w:val="22"/>
        </w:rPr>
        <w:t xml:space="preserve">, že predmet tejto zmluvy </w:t>
      </w:r>
      <w:r w:rsidR="0097753F" w:rsidRPr="00F46B0B">
        <w:rPr>
          <w:sz w:val="22"/>
          <w:szCs w:val="22"/>
        </w:rPr>
        <w:t>bude</w:t>
      </w:r>
      <w:r w:rsidR="00C85FC7" w:rsidRPr="00F46B0B">
        <w:rPr>
          <w:sz w:val="22"/>
          <w:szCs w:val="22"/>
        </w:rPr>
        <w:t xml:space="preserve"> zhotovený podľa platných právnych predpisov, technických noriem a podmienok tejto zmluvy, a že bude mať vlastnosti dojednané v tejto zmluve.</w:t>
      </w:r>
    </w:p>
    <w:p w14:paraId="724B4F37" w14:textId="77777777" w:rsidR="00ED4581" w:rsidRPr="009C5C75" w:rsidRDefault="001916ED" w:rsidP="00320461">
      <w:pPr>
        <w:pStyle w:val="Odsekzoznamu"/>
        <w:numPr>
          <w:ilvl w:val="0"/>
          <w:numId w:val="4"/>
        </w:numPr>
        <w:spacing w:before="60"/>
        <w:ind w:left="567" w:hanging="567"/>
        <w:contextualSpacing w:val="0"/>
        <w:jc w:val="both"/>
        <w:rPr>
          <w:sz w:val="22"/>
          <w:szCs w:val="22"/>
        </w:rPr>
      </w:pPr>
      <w:r w:rsidRPr="009C5C75">
        <w:rPr>
          <w:sz w:val="22"/>
          <w:szCs w:val="22"/>
        </w:rPr>
        <w:t xml:space="preserve">Zhotoviteľ poskytuje objednávateľovi záruku na dielo, ktorá začína plynúť od dátumu odovzdania a prevzatia </w:t>
      </w:r>
      <w:r w:rsidR="00060F7A">
        <w:rPr>
          <w:sz w:val="22"/>
          <w:szCs w:val="22"/>
        </w:rPr>
        <w:t>každého stupňa projektovej dokumentácie samostatne</w:t>
      </w:r>
      <w:r w:rsidR="006218DC">
        <w:rPr>
          <w:sz w:val="22"/>
          <w:szCs w:val="22"/>
        </w:rPr>
        <w:t xml:space="preserve">  </w:t>
      </w:r>
      <w:r w:rsidR="00ED4581" w:rsidRPr="009C5C75">
        <w:rPr>
          <w:sz w:val="22"/>
          <w:szCs w:val="22"/>
        </w:rPr>
        <w:t>a končí nadobudnutím právoplatnosti kolaudačného rozhodnutia stavby, na ktorú bolo dielo vypracovávané</w:t>
      </w:r>
      <w:r w:rsidR="009952DA" w:rsidRPr="009C5C75">
        <w:rPr>
          <w:sz w:val="22"/>
          <w:szCs w:val="22"/>
        </w:rPr>
        <w:t>.</w:t>
      </w:r>
    </w:p>
    <w:p w14:paraId="4E2AEBDD" w14:textId="77777777" w:rsidR="00D637DF" w:rsidRPr="0036382A" w:rsidRDefault="00F46B0B" w:rsidP="00320461">
      <w:pPr>
        <w:pStyle w:val="Odsekzoznamu"/>
        <w:numPr>
          <w:ilvl w:val="0"/>
          <w:numId w:val="4"/>
        </w:numPr>
        <w:spacing w:before="60"/>
        <w:ind w:left="567" w:hanging="567"/>
        <w:contextualSpacing w:val="0"/>
        <w:jc w:val="both"/>
        <w:rPr>
          <w:sz w:val="22"/>
          <w:szCs w:val="22"/>
        </w:rPr>
      </w:pPr>
      <w:r w:rsidRPr="00892C55">
        <w:rPr>
          <w:sz w:val="22"/>
          <w:szCs w:val="22"/>
        </w:rPr>
        <w:t xml:space="preserve">V prípade, že sa počas záručnej doby preukáže </w:t>
      </w:r>
      <w:r w:rsidR="00870614" w:rsidRPr="00892C55">
        <w:rPr>
          <w:sz w:val="22"/>
          <w:szCs w:val="22"/>
        </w:rPr>
        <w:t xml:space="preserve">najmä </w:t>
      </w:r>
      <w:r w:rsidR="005205A3">
        <w:rPr>
          <w:sz w:val="22"/>
          <w:szCs w:val="22"/>
        </w:rPr>
        <w:t>nekvalita a</w:t>
      </w:r>
      <w:r w:rsidRPr="00892C55">
        <w:rPr>
          <w:sz w:val="22"/>
          <w:szCs w:val="22"/>
        </w:rPr>
        <w:t xml:space="preserve"> neúplnosť diela, prípadne budú zistené iné vady diela </w:t>
      </w:r>
      <w:r w:rsidR="00870614" w:rsidRPr="00892C55">
        <w:rPr>
          <w:sz w:val="22"/>
          <w:szCs w:val="22"/>
        </w:rPr>
        <w:t>napr.</w:t>
      </w:r>
      <w:r w:rsidRPr="00892C55">
        <w:rPr>
          <w:sz w:val="22"/>
          <w:szCs w:val="22"/>
        </w:rPr>
        <w:t xml:space="preserve"> nezrovnalosti v stavebnej časti, nesúlad s výkazom výmer, chýbajúce časti projektovej dokumentácie na jednotlivé časti diela, ktoré sú nevyhnutné pre realizáciu a správne fungovanie stavby, chybne uvedené rozmery, počty kusov jednotlivých prvkov, nesprávne použitá technológia a podobne, má objednávateľ nárok požadovať od zhotoviteľa </w:t>
      </w:r>
      <w:r w:rsidR="00DF7776" w:rsidRPr="00892C55">
        <w:rPr>
          <w:sz w:val="22"/>
          <w:szCs w:val="22"/>
        </w:rPr>
        <w:t>bezplatné odstránenie vád diela</w:t>
      </w:r>
      <w:r w:rsidR="003B363D">
        <w:rPr>
          <w:sz w:val="22"/>
          <w:szCs w:val="22"/>
        </w:rPr>
        <w:t xml:space="preserve">. </w:t>
      </w:r>
      <w:r w:rsidRPr="00892C55">
        <w:rPr>
          <w:sz w:val="22"/>
          <w:szCs w:val="22"/>
        </w:rPr>
        <w:t xml:space="preserve">Rovnako má objednávateľ nárok požadovať od zhotoviteľa náhradné plnenie vždy vtedy, ak projektová dokumentácia kvalitatívne nezodpovedá účelu a povahe diela na jej základe zhotovovaného. </w:t>
      </w:r>
      <w:r w:rsidRPr="009C5C75">
        <w:rPr>
          <w:sz w:val="22"/>
          <w:szCs w:val="22"/>
        </w:rPr>
        <w:t>Ak sa zmluvné strany nedohodnú inak, lehota na odstránenie vád bud</w:t>
      </w:r>
      <w:r w:rsidR="00DF7776" w:rsidRPr="009C5C75">
        <w:rPr>
          <w:sz w:val="22"/>
          <w:szCs w:val="22"/>
        </w:rPr>
        <w:t>e</w:t>
      </w:r>
      <w:r w:rsidR="00823A19" w:rsidRPr="009C5C75">
        <w:rPr>
          <w:sz w:val="22"/>
          <w:szCs w:val="22"/>
        </w:rPr>
        <w:t>1</w:t>
      </w:r>
      <w:r w:rsidR="00ED4581" w:rsidRPr="009C5C75">
        <w:rPr>
          <w:sz w:val="22"/>
          <w:szCs w:val="22"/>
        </w:rPr>
        <w:t>0</w:t>
      </w:r>
      <w:r w:rsidR="00280D6E" w:rsidRPr="009C5C75">
        <w:rPr>
          <w:sz w:val="22"/>
          <w:szCs w:val="22"/>
        </w:rPr>
        <w:t xml:space="preserve"> dní odo dňa </w:t>
      </w:r>
      <w:r w:rsidR="006218DC" w:rsidRPr="009C5C75">
        <w:rPr>
          <w:sz w:val="22"/>
          <w:szCs w:val="22"/>
        </w:rPr>
        <w:t>obdŕžania</w:t>
      </w:r>
      <w:r w:rsidR="00823A19" w:rsidRPr="009C5C75">
        <w:rPr>
          <w:sz w:val="22"/>
          <w:szCs w:val="22"/>
        </w:rPr>
        <w:t xml:space="preserve"> písomnej rek</w:t>
      </w:r>
      <w:r w:rsidR="006218DC">
        <w:rPr>
          <w:sz w:val="22"/>
          <w:szCs w:val="22"/>
        </w:rPr>
        <w:t xml:space="preserve">lamácie oprávnenej vady diela. </w:t>
      </w:r>
      <w:r w:rsidR="0036382A" w:rsidRPr="0036382A">
        <w:rPr>
          <w:sz w:val="22"/>
          <w:szCs w:val="22"/>
        </w:rPr>
        <w:t>Uvedené sa nevzťahuje na situáciu, ak zhotoviteľ vzhľadom na charakter stavby nemohol ani pri vynaložení odbornej spôsobilosti predvídať všetky okolnosti potrebné pre zhotovenie diela v zmysle tejto zmluvy (napr. pri odkrytí časti stavby), v takom prípade sú oprávnené zmluvné strany uzatvoriť dodatok v zmluve v súlade s §18 Zák. o verejnom obstarávaní č. 3</w:t>
      </w:r>
      <w:r w:rsidR="006F3E83">
        <w:rPr>
          <w:sz w:val="22"/>
          <w:szCs w:val="22"/>
        </w:rPr>
        <w:t>4</w:t>
      </w:r>
      <w:r w:rsidR="0036382A" w:rsidRPr="0036382A">
        <w:rPr>
          <w:sz w:val="22"/>
          <w:szCs w:val="22"/>
        </w:rPr>
        <w:t xml:space="preserve">3/2015 </w:t>
      </w:r>
      <w:proofErr w:type="spellStart"/>
      <w:r w:rsidR="0036382A" w:rsidRPr="0036382A">
        <w:rPr>
          <w:sz w:val="22"/>
          <w:szCs w:val="22"/>
        </w:rPr>
        <w:t>Z.z</w:t>
      </w:r>
      <w:proofErr w:type="spellEnd"/>
      <w:r w:rsidR="0036382A" w:rsidRPr="0036382A">
        <w:rPr>
          <w:sz w:val="22"/>
          <w:szCs w:val="22"/>
        </w:rPr>
        <w:t>.</w:t>
      </w:r>
    </w:p>
    <w:p w14:paraId="5FA752ED" w14:textId="77777777" w:rsidR="009952DA" w:rsidRPr="00B9309B" w:rsidRDefault="009952DA" w:rsidP="00320461">
      <w:pPr>
        <w:pStyle w:val="Odsekzoznamu"/>
        <w:numPr>
          <w:ilvl w:val="0"/>
          <w:numId w:val="4"/>
        </w:numPr>
        <w:spacing w:before="60"/>
        <w:ind w:left="567" w:hanging="567"/>
        <w:contextualSpacing w:val="0"/>
        <w:jc w:val="both"/>
        <w:rPr>
          <w:color w:val="FF0000"/>
          <w:sz w:val="22"/>
          <w:szCs w:val="22"/>
        </w:rPr>
      </w:pPr>
      <w:r w:rsidRPr="009952DA">
        <w:rPr>
          <w:sz w:val="22"/>
          <w:szCs w:val="22"/>
        </w:rPr>
        <w:t xml:space="preserve">Nároky objednávateľa z riadne reklamovanej vady sa riadia príslušnými ustanoveniami Obchodného zákonníka č. 513/1991 Zb. v platnom znení. </w:t>
      </w:r>
    </w:p>
    <w:p w14:paraId="31253F8A" w14:textId="77777777" w:rsidR="00DF7776" w:rsidRPr="00892C55" w:rsidRDefault="00D637DF" w:rsidP="00320461">
      <w:pPr>
        <w:pStyle w:val="Odsekzoznamu"/>
        <w:numPr>
          <w:ilvl w:val="0"/>
          <w:numId w:val="4"/>
        </w:numPr>
        <w:spacing w:before="60"/>
        <w:ind w:left="567" w:hanging="567"/>
        <w:contextualSpacing w:val="0"/>
        <w:jc w:val="both"/>
        <w:rPr>
          <w:sz w:val="22"/>
          <w:szCs w:val="22"/>
        </w:rPr>
      </w:pPr>
      <w:r w:rsidRPr="00892C55">
        <w:rPr>
          <w:sz w:val="22"/>
          <w:szCs w:val="22"/>
        </w:rPr>
        <w:t xml:space="preserve">Uplatnením nárokov z vád diela nie sú dotknuté nároky objednávateľa na náhradu škody alebo na zmluvnú pokutu. </w:t>
      </w:r>
    </w:p>
    <w:p w14:paraId="7D036B1E" w14:textId="77777777" w:rsidR="00C007A4" w:rsidRPr="00582626" w:rsidRDefault="00C007A4" w:rsidP="00320461">
      <w:pPr>
        <w:pStyle w:val="Odsekzoznamu"/>
        <w:numPr>
          <w:ilvl w:val="0"/>
          <w:numId w:val="4"/>
        </w:numPr>
        <w:spacing w:before="60"/>
        <w:ind w:left="567" w:hanging="567"/>
        <w:contextualSpacing w:val="0"/>
        <w:jc w:val="both"/>
        <w:rPr>
          <w:sz w:val="22"/>
          <w:szCs w:val="22"/>
        </w:rPr>
      </w:pPr>
      <w:r w:rsidRPr="00582626">
        <w:rPr>
          <w:sz w:val="22"/>
          <w:szCs w:val="22"/>
        </w:rPr>
        <w:t xml:space="preserve">Zhotoviteľ predloží pred podpisom tejto zmluvy objednávateľovi doklad preukazujúci poistenie zodpovednosti za škodu zhotoviteľa v zmysle § 12 Zákona SNR č. 138/1992 Zb. v znení neskorších predpisov </w:t>
      </w:r>
      <w:r w:rsidR="00AA49AD" w:rsidRPr="00582626">
        <w:rPr>
          <w:sz w:val="22"/>
          <w:szCs w:val="22"/>
        </w:rPr>
        <w:t>vo výške min. 5</w:t>
      </w:r>
      <w:r w:rsidRPr="00582626">
        <w:rPr>
          <w:sz w:val="22"/>
          <w:szCs w:val="22"/>
        </w:rPr>
        <w:t xml:space="preserve">0 tisíc Eur. </w:t>
      </w:r>
    </w:p>
    <w:p w14:paraId="073163E0" w14:textId="29EC5D0E" w:rsidR="00870614" w:rsidRPr="00892C55" w:rsidRDefault="00870614" w:rsidP="00320461">
      <w:pPr>
        <w:pStyle w:val="Odsekzoznamu"/>
        <w:numPr>
          <w:ilvl w:val="0"/>
          <w:numId w:val="4"/>
        </w:numPr>
        <w:spacing w:before="60"/>
        <w:ind w:left="567" w:hanging="567"/>
        <w:contextualSpacing w:val="0"/>
        <w:jc w:val="both"/>
        <w:rPr>
          <w:sz w:val="22"/>
          <w:szCs w:val="22"/>
        </w:rPr>
      </w:pPr>
      <w:r w:rsidRPr="00892C55">
        <w:rPr>
          <w:sz w:val="22"/>
          <w:szCs w:val="22"/>
        </w:rPr>
        <w:t xml:space="preserve">V prípade, že počas plynutia záručnej doby alebo počas realizácie diela zhotovovaného podľa spracovanej projektovej dokumentácie budú zistené nedostatky, vady projektovej dokumentácie alebo chýbajúce časti nevyhnutné pre zhotovenie a riadne užívanie diela ako celku a v dôsledku uvedených skutočností vznikne </w:t>
      </w:r>
      <w:r w:rsidR="005205A3" w:rsidRPr="0036382A">
        <w:rPr>
          <w:sz w:val="22"/>
          <w:szCs w:val="22"/>
        </w:rPr>
        <w:t>preukázateľne</w:t>
      </w:r>
      <w:r w:rsidR="006218DC">
        <w:rPr>
          <w:sz w:val="22"/>
          <w:szCs w:val="22"/>
        </w:rPr>
        <w:t xml:space="preserve"> </w:t>
      </w:r>
      <w:r w:rsidRPr="00892C55">
        <w:rPr>
          <w:sz w:val="22"/>
          <w:szCs w:val="22"/>
        </w:rPr>
        <w:t xml:space="preserve">objednávateľovi finančná alebo materiálna škoda, je objednávateľ </w:t>
      </w:r>
      <w:r w:rsidRPr="00892C55">
        <w:rPr>
          <w:sz w:val="22"/>
          <w:szCs w:val="22"/>
        </w:rPr>
        <w:lastRenderedPageBreak/>
        <w:t>oprávnený uplatňovať si náhradu tejto škody od zhotoviteľa v zmysle všeobecných ustanovení o náhrade škody podľa Obchodného zákonníka. Zhotoviteľ v takom prípade zodpovedá objednávateľovi za škodu, ktorú zavinil nedostatočnou kvalitou projektovej dokumentácie vo výške objednávateľom alebo treťou osobou skutočne vyčíslených nákladov potrebných na realizáciu chýbajúcich častí diela alebo nevhodne zvolených postupov, ktoré museli byť objednávateľom vykonané za účelom zabezpečenia užívania diela ako celku (ktoré bolo zhotovované podľa projektovej dokumentácie na základe tejto zmluvy). Zhotoviteľ je povinný takto vyčíslenú škodu uhradiť objednávateľovi do 30 dní odo dňa doručenia písomného vyrozumenia objednávateľa o vzniku škody, jej povahe a výške.</w:t>
      </w:r>
    </w:p>
    <w:p w14:paraId="0CD1332A" w14:textId="2D78EBB4" w:rsidR="00B2460F" w:rsidRPr="004B39AE" w:rsidRDefault="006C1673" w:rsidP="00966138">
      <w:pPr>
        <w:tabs>
          <w:tab w:val="left" w:pos="3356"/>
        </w:tabs>
        <w:spacing w:before="240" w:after="120"/>
        <w:jc w:val="center"/>
        <w:rPr>
          <w:b/>
          <w:sz w:val="22"/>
          <w:szCs w:val="22"/>
        </w:rPr>
      </w:pPr>
      <w:r>
        <w:rPr>
          <w:b/>
          <w:sz w:val="22"/>
          <w:szCs w:val="22"/>
        </w:rPr>
        <w:t>IX</w:t>
      </w:r>
      <w:r w:rsidR="00966138" w:rsidRPr="004B39AE">
        <w:rPr>
          <w:b/>
          <w:sz w:val="22"/>
          <w:szCs w:val="22"/>
        </w:rPr>
        <w:t>.</w:t>
      </w:r>
      <w:r w:rsidR="00966138" w:rsidRPr="004B39AE">
        <w:rPr>
          <w:b/>
          <w:sz w:val="22"/>
          <w:szCs w:val="22"/>
        </w:rPr>
        <w:br/>
      </w:r>
      <w:r w:rsidR="000F5321" w:rsidRPr="004B39AE">
        <w:rPr>
          <w:b/>
          <w:sz w:val="22"/>
          <w:szCs w:val="22"/>
        </w:rPr>
        <w:t>PODMIENKY VYKONANIA DIELA</w:t>
      </w:r>
    </w:p>
    <w:p w14:paraId="50A47ADE" w14:textId="77777777" w:rsidR="000A186A" w:rsidRPr="004B39AE" w:rsidRDefault="000A186A" w:rsidP="00320461">
      <w:pPr>
        <w:pStyle w:val="Default"/>
        <w:numPr>
          <w:ilvl w:val="0"/>
          <w:numId w:val="5"/>
        </w:numPr>
        <w:spacing w:before="60"/>
        <w:ind w:left="567" w:hanging="567"/>
        <w:jc w:val="both"/>
        <w:rPr>
          <w:rFonts w:ascii="Times New Roman" w:hAnsi="Times New Roman" w:cs="Times New Roman"/>
          <w:bCs/>
          <w:sz w:val="22"/>
          <w:szCs w:val="22"/>
        </w:rPr>
      </w:pPr>
      <w:r w:rsidRPr="004B39AE">
        <w:rPr>
          <w:rFonts w:ascii="Times New Roman" w:hAnsi="Times New Roman" w:cs="Times New Roman"/>
          <w:sz w:val="22"/>
          <w:szCs w:val="22"/>
        </w:rPr>
        <w:t xml:space="preserve">Zhotoviteľ </w:t>
      </w:r>
      <w:r w:rsidR="00E44BA7" w:rsidRPr="004B39AE">
        <w:rPr>
          <w:rFonts w:ascii="Times New Roman" w:hAnsi="Times New Roman" w:cs="Times New Roman"/>
          <w:sz w:val="22"/>
          <w:szCs w:val="22"/>
        </w:rPr>
        <w:t xml:space="preserve">sa zaväzuje, že </w:t>
      </w:r>
      <w:r w:rsidR="00E45D38" w:rsidRPr="004B39AE">
        <w:rPr>
          <w:rFonts w:ascii="Times New Roman" w:hAnsi="Times New Roman" w:cs="Times New Roman"/>
          <w:sz w:val="22"/>
          <w:szCs w:val="22"/>
        </w:rPr>
        <w:t xml:space="preserve">bude pri plnení predmetu zmluvy postupovať </w:t>
      </w:r>
      <w:r w:rsidR="00640368">
        <w:rPr>
          <w:rFonts w:ascii="Times New Roman" w:hAnsi="Times New Roman" w:cs="Times New Roman"/>
          <w:sz w:val="22"/>
          <w:szCs w:val="22"/>
        </w:rPr>
        <w:t>s</w:t>
      </w:r>
      <w:r w:rsidR="00E45D38" w:rsidRPr="004B39AE">
        <w:rPr>
          <w:rFonts w:ascii="Times New Roman" w:hAnsi="Times New Roman" w:cs="Times New Roman"/>
          <w:sz w:val="22"/>
          <w:szCs w:val="22"/>
        </w:rPr>
        <w:t> odbornou starostlivosťou</w:t>
      </w:r>
      <w:r w:rsidR="00E44BA7" w:rsidRPr="004B39AE">
        <w:rPr>
          <w:rFonts w:ascii="Times New Roman" w:hAnsi="Times New Roman" w:cs="Times New Roman"/>
          <w:sz w:val="22"/>
          <w:szCs w:val="22"/>
        </w:rPr>
        <w:t xml:space="preserve"> a v súlade s rozhodnutiami, záväznými stanoviskami a vyjadreniami dotknutých </w:t>
      </w:r>
      <w:r w:rsidR="004E7D25" w:rsidRPr="004B39AE">
        <w:rPr>
          <w:rFonts w:ascii="Times New Roman" w:hAnsi="Times New Roman" w:cs="Times New Roman"/>
          <w:sz w:val="22"/>
          <w:szCs w:val="22"/>
        </w:rPr>
        <w:t xml:space="preserve">orgánov štátnej správy a samosprávy a ďalších dotknutých </w:t>
      </w:r>
      <w:r w:rsidR="00E44BA7" w:rsidRPr="004B39AE">
        <w:rPr>
          <w:rFonts w:ascii="Times New Roman" w:hAnsi="Times New Roman" w:cs="Times New Roman"/>
          <w:sz w:val="22"/>
          <w:szCs w:val="22"/>
        </w:rPr>
        <w:t>subjektov</w:t>
      </w:r>
      <w:r w:rsidR="004E7D25" w:rsidRPr="004B39AE">
        <w:rPr>
          <w:rFonts w:ascii="Times New Roman" w:hAnsi="Times New Roman" w:cs="Times New Roman"/>
          <w:sz w:val="22"/>
          <w:szCs w:val="22"/>
        </w:rPr>
        <w:t xml:space="preserve"> vydaných pred, resp. v procese plnenia predmetu zmluvy</w:t>
      </w:r>
      <w:r w:rsidR="008E3B8A" w:rsidRPr="004B39AE">
        <w:rPr>
          <w:rFonts w:ascii="Times New Roman" w:hAnsi="Times New Roman" w:cs="Times New Roman"/>
          <w:sz w:val="22"/>
          <w:szCs w:val="22"/>
        </w:rPr>
        <w:t>, v zmysle požiadaviek objednávateľa a podmienok verejného obstarávania</w:t>
      </w:r>
      <w:r w:rsidR="004E7D25" w:rsidRPr="004B39AE">
        <w:rPr>
          <w:rFonts w:ascii="Times New Roman" w:hAnsi="Times New Roman" w:cs="Times New Roman"/>
          <w:sz w:val="22"/>
          <w:szCs w:val="22"/>
        </w:rPr>
        <w:t>.</w:t>
      </w:r>
    </w:p>
    <w:p w14:paraId="510A81B8" w14:textId="77777777" w:rsidR="00364A7C" w:rsidRPr="004B39AE" w:rsidRDefault="00640368" w:rsidP="00320461">
      <w:pPr>
        <w:pStyle w:val="Odsekzoznamu"/>
        <w:numPr>
          <w:ilvl w:val="0"/>
          <w:numId w:val="5"/>
        </w:numPr>
        <w:spacing w:before="60"/>
        <w:ind w:left="567" w:hanging="567"/>
        <w:contextualSpacing w:val="0"/>
        <w:jc w:val="both"/>
        <w:rPr>
          <w:sz w:val="22"/>
          <w:szCs w:val="22"/>
        </w:rPr>
      </w:pPr>
      <w:r>
        <w:rPr>
          <w:sz w:val="22"/>
          <w:szCs w:val="22"/>
        </w:rPr>
        <w:t>Dielo</w:t>
      </w:r>
      <w:r w:rsidR="006218DC">
        <w:rPr>
          <w:sz w:val="22"/>
          <w:szCs w:val="22"/>
        </w:rPr>
        <w:t xml:space="preserve"> </w:t>
      </w:r>
      <w:r w:rsidR="004E7D25" w:rsidRPr="004B39AE">
        <w:rPr>
          <w:sz w:val="22"/>
          <w:szCs w:val="22"/>
        </w:rPr>
        <w:t>sa zhotoviteľ zaväzuje vyhotoviť</w:t>
      </w:r>
      <w:r w:rsidR="00C32919" w:rsidRPr="004B39AE">
        <w:rPr>
          <w:sz w:val="22"/>
          <w:szCs w:val="22"/>
        </w:rPr>
        <w:t xml:space="preserve"> v rozsahu a forme, aby zodpovedal</w:t>
      </w:r>
      <w:r>
        <w:rPr>
          <w:sz w:val="22"/>
          <w:szCs w:val="22"/>
        </w:rPr>
        <w:t>o</w:t>
      </w:r>
      <w:r w:rsidR="006218DC">
        <w:rPr>
          <w:sz w:val="22"/>
          <w:szCs w:val="22"/>
        </w:rPr>
        <w:t xml:space="preserve"> </w:t>
      </w:r>
      <w:r w:rsidR="00676DA9" w:rsidRPr="004B39AE">
        <w:rPr>
          <w:sz w:val="22"/>
          <w:szCs w:val="22"/>
        </w:rPr>
        <w:t>platnej slovenskej legislatíve,</w:t>
      </w:r>
      <w:r w:rsidR="00C32919" w:rsidRPr="004B39AE">
        <w:rPr>
          <w:sz w:val="22"/>
          <w:szCs w:val="22"/>
        </w:rPr>
        <w:t xml:space="preserve"> platným právnym predpisom a európskym a slovenským technickým normám, okrem iných najmä v súlade so Zákonom č. 50/1976 Zb. stavebný</w:t>
      </w:r>
      <w:r w:rsidR="004E7D25" w:rsidRPr="004B39AE">
        <w:rPr>
          <w:sz w:val="22"/>
          <w:szCs w:val="22"/>
        </w:rPr>
        <w:t>m</w:t>
      </w:r>
      <w:r w:rsidR="00C32919" w:rsidRPr="004B39AE">
        <w:rPr>
          <w:sz w:val="22"/>
          <w:szCs w:val="22"/>
        </w:rPr>
        <w:t xml:space="preserve"> zákon</w:t>
      </w:r>
      <w:r w:rsidR="004E7D25" w:rsidRPr="004B39AE">
        <w:rPr>
          <w:sz w:val="22"/>
          <w:szCs w:val="22"/>
        </w:rPr>
        <w:t>om</w:t>
      </w:r>
      <w:r w:rsidR="00C32919" w:rsidRPr="004B39AE">
        <w:rPr>
          <w:sz w:val="22"/>
          <w:szCs w:val="22"/>
        </w:rPr>
        <w:t xml:space="preserve"> v platnom znení</w:t>
      </w:r>
      <w:r w:rsidR="004E7D25" w:rsidRPr="004B39AE">
        <w:rPr>
          <w:sz w:val="22"/>
          <w:szCs w:val="22"/>
        </w:rPr>
        <w:t>.</w:t>
      </w:r>
    </w:p>
    <w:p w14:paraId="1D994AE0" w14:textId="4B20705E" w:rsidR="00F24888" w:rsidRPr="004B39AE" w:rsidRDefault="00F24888" w:rsidP="00320461">
      <w:pPr>
        <w:pStyle w:val="Odsekzoznamu"/>
        <w:numPr>
          <w:ilvl w:val="0"/>
          <w:numId w:val="5"/>
        </w:numPr>
        <w:spacing w:before="60"/>
        <w:ind w:left="567" w:hanging="567"/>
        <w:contextualSpacing w:val="0"/>
        <w:jc w:val="both"/>
        <w:rPr>
          <w:sz w:val="22"/>
          <w:szCs w:val="22"/>
        </w:rPr>
      </w:pPr>
      <w:r w:rsidRPr="004B39AE">
        <w:rPr>
          <w:sz w:val="22"/>
          <w:szCs w:val="22"/>
        </w:rPr>
        <w:t xml:space="preserve">Súčasťou projektovej dokumentácie v zmysle </w:t>
      </w:r>
      <w:r>
        <w:rPr>
          <w:sz w:val="22"/>
          <w:szCs w:val="22"/>
        </w:rPr>
        <w:t xml:space="preserve">čl. </w:t>
      </w:r>
      <w:r w:rsidR="00E41096">
        <w:rPr>
          <w:sz w:val="22"/>
          <w:szCs w:val="22"/>
        </w:rPr>
        <w:t>III. a</w:t>
      </w:r>
      <w:r w:rsidR="001A7AA8">
        <w:rPr>
          <w:sz w:val="22"/>
          <w:szCs w:val="22"/>
        </w:rPr>
        <w:t xml:space="preserve"> </w:t>
      </w:r>
      <w:r w:rsidR="00914C7E">
        <w:rPr>
          <w:sz w:val="22"/>
          <w:szCs w:val="22"/>
        </w:rPr>
        <w:t>IV.</w:t>
      </w:r>
      <w:r w:rsidR="006218DC">
        <w:rPr>
          <w:sz w:val="22"/>
          <w:szCs w:val="22"/>
        </w:rPr>
        <w:t xml:space="preserve"> </w:t>
      </w:r>
      <w:r w:rsidRPr="004B39AE">
        <w:rPr>
          <w:sz w:val="22"/>
          <w:szCs w:val="22"/>
        </w:rPr>
        <w:t>tejto zmluvy budú aj rozpočtové náklady stavby a výkaz výmer.</w:t>
      </w:r>
    </w:p>
    <w:p w14:paraId="1CDA24AE" w14:textId="77777777" w:rsidR="00946D56" w:rsidRDefault="006F3F14" w:rsidP="00320461">
      <w:pPr>
        <w:pStyle w:val="Odsekzoznamu"/>
        <w:numPr>
          <w:ilvl w:val="0"/>
          <w:numId w:val="5"/>
        </w:numPr>
        <w:spacing w:before="60"/>
        <w:ind w:left="567" w:hanging="567"/>
        <w:contextualSpacing w:val="0"/>
        <w:jc w:val="both"/>
        <w:rPr>
          <w:sz w:val="22"/>
          <w:szCs w:val="22"/>
        </w:rPr>
      </w:pPr>
      <w:r>
        <w:rPr>
          <w:sz w:val="22"/>
          <w:szCs w:val="22"/>
        </w:rPr>
        <w:t xml:space="preserve">Projektová dokumentácia, </w:t>
      </w:r>
      <w:r w:rsidR="008E3B8A" w:rsidRPr="004B39AE">
        <w:rPr>
          <w:sz w:val="22"/>
          <w:szCs w:val="22"/>
        </w:rPr>
        <w:t xml:space="preserve">ktorá je predmetom plnenia </w:t>
      </w:r>
      <w:r>
        <w:rPr>
          <w:sz w:val="22"/>
          <w:szCs w:val="22"/>
        </w:rPr>
        <w:t xml:space="preserve">podľa </w:t>
      </w:r>
      <w:r w:rsidR="008E3B8A" w:rsidRPr="004B39AE">
        <w:rPr>
          <w:sz w:val="22"/>
          <w:szCs w:val="22"/>
        </w:rPr>
        <w:t xml:space="preserve">tejto zmluvy bude overená autorizovanou osobou vrátane </w:t>
      </w:r>
      <w:r w:rsidR="00CA0248" w:rsidRPr="004B39AE">
        <w:rPr>
          <w:sz w:val="22"/>
          <w:szCs w:val="22"/>
        </w:rPr>
        <w:t>výkazu výmer</w:t>
      </w:r>
      <w:r w:rsidR="00CA0248">
        <w:rPr>
          <w:sz w:val="22"/>
          <w:szCs w:val="22"/>
        </w:rPr>
        <w:t xml:space="preserve"> a</w:t>
      </w:r>
      <w:r w:rsidR="006218DC">
        <w:rPr>
          <w:sz w:val="22"/>
          <w:szCs w:val="22"/>
        </w:rPr>
        <w:t xml:space="preserve"> </w:t>
      </w:r>
      <w:r w:rsidR="008E3B8A" w:rsidRPr="004B39AE">
        <w:rPr>
          <w:sz w:val="22"/>
          <w:szCs w:val="22"/>
        </w:rPr>
        <w:t>rozpočtových nákladov.</w:t>
      </w:r>
    </w:p>
    <w:p w14:paraId="77BDEE9D" w14:textId="77777777" w:rsidR="00946D56" w:rsidRPr="00946D56" w:rsidRDefault="00946D56" w:rsidP="00320461">
      <w:pPr>
        <w:pStyle w:val="Odsekzoznamu"/>
        <w:numPr>
          <w:ilvl w:val="0"/>
          <w:numId w:val="5"/>
        </w:numPr>
        <w:spacing w:before="60"/>
        <w:ind w:left="567" w:hanging="567"/>
        <w:contextualSpacing w:val="0"/>
        <w:jc w:val="both"/>
        <w:rPr>
          <w:sz w:val="22"/>
          <w:szCs w:val="22"/>
        </w:rPr>
      </w:pPr>
      <w:r w:rsidRPr="00946D56">
        <w:rPr>
          <w:sz w:val="22"/>
          <w:szCs w:val="22"/>
        </w:rPr>
        <w:t>Zhotoviteľ je povinný bez zbytočného odkladu upozorniť na nevhodnú povahu alebo chybu veci, podkladov alebo pokynov v zmysle § 551 Obchodného zákonníka daných mu objednávateľom na vyhotovenia diela, ktoré mu bránia zhotoviť dielo riadne a včas. V opačnom prípade zodpovedá za škody, ktoré v dôsledku nesplnenia tejto povinnosti vzniknú.</w:t>
      </w:r>
    </w:p>
    <w:p w14:paraId="4C780135" w14:textId="77777777" w:rsidR="00F24888" w:rsidRDefault="00927C4E" w:rsidP="00320461">
      <w:pPr>
        <w:pStyle w:val="Odsekzoznamu"/>
        <w:numPr>
          <w:ilvl w:val="0"/>
          <w:numId w:val="5"/>
        </w:numPr>
        <w:spacing w:before="60"/>
        <w:ind w:left="567" w:hanging="567"/>
        <w:contextualSpacing w:val="0"/>
        <w:jc w:val="both"/>
        <w:rPr>
          <w:sz w:val="22"/>
          <w:szCs w:val="22"/>
        </w:rPr>
      </w:pPr>
      <w:r w:rsidRPr="004B39AE">
        <w:rPr>
          <w:sz w:val="22"/>
          <w:szCs w:val="22"/>
        </w:rPr>
        <w:t xml:space="preserve">Zmluvné strany prehlasujú, že všetky skutočnosti obchodnej, technickej alebo </w:t>
      </w:r>
      <w:r w:rsidR="00983A47" w:rsidRPr="004B39AE">
        <w:rPr>
          <w:sz w:val="22"/>
          <w:szCs w:val="22"/>
        </w:rPr>
        <w:t>inej</w:t>
      </w:r>
      <w:r w:rsidRPr="004B39AE">
        <w:rPr>
          <w:sz w:val="22"/>
          <w:szCs w:val="22"/>
        </w:rPr>
        <w:t xml:space="preserve"> povahy, o ktorých sa zmluvné strany počas plnenia predmetu tejto zmluvy dozvedeli, sú predmetom obchodného tajomstva, podľa príslušných ustanovení Obchodného zákonníka. Zmluvné strany sa zaväzujú, že tieto informácie nepoužijú pre iné účely ako pre plnenie podmienok tejto zmluvy</w:t>
      </w:r>
      <w:r w:rsidR="00F24888">
        <w:rPr>
          <w:sz w:val="22"/>
          <w:szCs w:val="22"/>
        </w:rPr>
        <w:t>.</w:t>
      </w:r>
    </w:p>
    <w:p w14:paraId="32D337FB" w14:textId="77777777" w:rsidR="0036382A" w:rsidRPr="00946D56" w:rsidRDefault="0036382A" w:rsidP="00946D56">
      <w:pPr>
        <w:spacing w:before="60"/>
        <w:jc w:val="both"/>
        <w:rPr>
          <w:sz w:val="22"/>
          <w:szCs w:val="22"/>
        </w:rPr>
      </w:pPr>
    </w:p>
    <w:p w14:paraId="6C1756F9" w14:textId="00261CD7" w:rsidR="00946D56" w:rsidRPr="00153211" w:rsidRDefault="00946D56" w:rsidP="00946D56">
      <w:pPr>
        <w:pStyle w:val="Bezriadkovania"/>
        <w:spacing w:line="276" w:lineRule="auto"/>
        <w:jc w:val="center"/>
        <w:rPr>
          <w:b/>
          <w:bCs/>
          <w:sz w:val="22"/>
          <w:szCs w:val="22"/>
        </w:rPr>
      </w:pPr>
      <w:r>
        <w:rPr>
          <w:b/>
          <w:bCs/>
          <w:sz w:val="22"/>
          <w:szCs w:val="22"/>
        </w:rPr>
        <w:t>X</w:t>
      </w:r>
      <w:r w:rsidRPr="00153211">
        <w:rPr>
          <w:b/>
          <w:bCs/>
          <w:sz w:val="22"/>
          <w:szCs w:val="22"/>
        </w:rPr>
        <w:t>.</w:t>
      </w:r>
    </w:p>
    <w:p w14:paraId="5670708A" w14:textId="77777777" w:rsidR="00946D56" w:rsidRPr="00153211" w:rsidRDefault="00946D56" w:rsidP="00946D56">
      <w:pPr>
        <w:pStyle w:val="Bezriadkovania"/>
        <w:spacing w:line="276" w:lineRule="auto"/>
        <w:jc w:val="center"/>
        <w:rPr>
          <w:b/>
          <w:bCs/>
          <w:sz w:val="22"/>
          <w:szCs w:val="22"/>
        </w:rPr>
      </w:pPr>
      <w:r w:rsidRPr="00E02D40">
        <w:rPr>
          <w:b/>
          <w:bCs/>
          <w:sz w:val="22"/>
          <w:szCs w:val="22"/>
        </w:rPr>
        <w:t>VLASTNÍCKE PRÁVO K DIELU A NEBEZPEČENSTVO ŠKODY NA DIELE</w:t>
      </w:r>
    </w:p>
    <w:p w14:paraId="329A2F22" w14:textId="77777777" w:rsidR="00946D56" w:rsidRPr="006C1673" w:rsidRDefault="00946D56" w:rsidP="006C1673">
      <w:pPr>
        <w:pStyle w:val="Odsekzoznamu"/>
        <w:numPr>
          <w:ilvl w:val="0"/>
          <w:numId w:val="38"/>
        </w:numPr>
        <w:spacing w:before="60" w:after="60"/>
        <w:ind w:left="567" w:hanging="567"/>
        <w:jc w:val="both"/>
        <w:rPr>
          <w:bCs/>
          <w:sz w:val="22"/>
          <w:szCs w:val="22"/>
        </w:rPr>
      </w:pPr>
      <w:r w:rsidRPr="006C1673">
        <w:rPr>
          <w:bCs/>
          <w:sz w:val="22"/>
          <w:szCs w:val="22"/>
        </w:rPr>
        <w:t xml:space="preserve">Nebezpečenstvo škody na diele a vlastnícke právo k dielu prechádza na objednávateľa dňom podpísania </w:t>
      </w:r>
      <w:r w:rsidR="00796FD0" w:rsidRPr="006C1673">
        <w:rPr>
          <w:bCs/>
          <w:sz w:val="22"/>
          <w:szCs w:val="22"/>
        </w:rPr>
        <w:t xml:space="preserve">odovzdávacieho a preberacieho </w:t>
      </w:r>
      <w:r w:rsidRPr="006C1673">
        <w:rPr>
          <w:bCs/>
          <w:sz w:val="22"/>
          <w:szCs w:val="22"/>
        </w:rPr>
        <w:t xml:space="preserve">protokolu </w:t>
      </w:r>
      <w:r w:rsidR="00F105C0" w:rsidRPr="006C1673">
        <w:rPr>
          <w:bCs/>
          <w:sz w:val="22"/>
          <w:szCs w:val="22"/>
        </w:rPr>
        <w:t xml:space="preserve">tej ktorej časti diela </w:t>
      </w:r>
      <w:r w:rsidRPr="006C1673">
        <w:rPr>
          <w:bCs/>
          <w:sz w:val="22"/>
          <w:szCs w:val="22"/>
        </w:rPr>
        <w:t>oboma zmluvnými stranami</w:t>
      </w:r>
      <w:r w:rsidR="00914C7E" w:rsidRPr="006C1673">
        <w:rPr>
          <w:bCs/>
          <w:sz w:val="22"/>
          <w:szCs w:val="22"/>
        </w:rPr>
        <w:t>.</w:t>
      </w:r>
    </w:p>
    <w:p w14:paraId="600EEC63" w14:textId="524F0C9A" w:rsidR="00946D56" w:rsidRPr="006C1673" w:rsidRDefault="00946D56" w:rsidP="006C1673">
      <w:pPr>
        <w:pStyle w:val="Odsekzoznamu"/>
        <w:numPr>
          <w:ilvl w:val="0"/>
          <w:numId w:val="38"/>
        </w:numPr>
        <w:spacing w:before="60" w:after="60"/>
        <w:ind w:left="567" w:hanging="567"/>
        <w:jc w:val="both"/>
        <w:rPr>
          <w:bCs/>
          <w:sz w:val="22"/>
          <w:szCs w:val="22"/>
        </w:rPr>
      </w:pPr>
      <w:r w:rsidRPr="006C1673">
        <w:rPr>
          <w:bCs/>
          <w:sz w:val="22"/>
          <w:szCs w:val="22"/>
        </w:rPr>
        <w:t>V prípade, že dielo alebo jeho ktorákoľvek časť, ktorého vykonanie je predmetom tejto zmluvy spĺňa náležitosti autorského diela podľa zákona č. 185/2015 Z. z. o autorskom práve a právach súvisiacich s autorským právom (autorský zákon) v znení neskorších predpisov (ďalej len „ autorský zákon“), zhotoviteľ udeľuje objednávateľovi dňom prevzatia diela v zmysle článku V</w:t>
      </w:r>
      <w:r w:rsidR="002E70F5">
        <w:rPr>
          <w:bCs/>
          <w:sz w:val="22"/>
          <w:szCs w:val="22"/>
        </w:rPr>
        <w:t>I</w:t>
      </w:r>
      <w:r w:rsidRPr="006C1673">
        <w:rPr>
          <w:bCs/>
          <w:sz w:val="22"/>
          <w:szCs w:val="22"/>
        </w:rPr>
        <w:t xml:space="preserve"> ods. </w:t>
      </w:r>
      <w:r w:rsidR="002E70F5">
        <w:rPr>
          <w:bCs/>
          <w:sz w:val="22"/>
          <w:szCs w:val="22"/>
        </w:rPr>
        <w:t>6</w:t>
      </w:r>
      <w:r w:rsidRPr="006C1673">
        <w:rPr>
          <w:bCs/>
          <w:sz w:val="22"/>
          <w:szCs w:val="22"/>
        </w:rPr>
        <w:t>.3 tejto zmluvy licenciu podľa § 65 autorského zákona, a to výhradnú, neobmedzenú (bez časového a teritoriálneho obmedzenia), v rozsahu uvedenom v §19 ods. 4 autorského zákona, tak aby dielo mohol používať na vlastnú potrebu, a za týmto účelom ho poskytovať aj tretím osobám, najmä pre jeho</w:t>
      </w:r>
      <w:r w:rsidRPr="006C1673">
        <w:rPr>
          <w:sz w:val="22"/>
          <w:szCs w:val="22"/>
        </w:rPr>
        <w:t xml:space="preserve"> použitie v konaní o vydanie stavebného povolenia</w:t>
      </w:r>
      <w:r w:rsidR="00796FD0" w:rsidRPr="006C1673">
        <w:rPr>
          <w:sz w:val="22"/>
          <w:szCs w:val="22"/>
        </w:rPr>
        <w:t xml:space="preserve"> alebo kolaudačného rozhodnutia.</w:t>
      </w:r>
    </w:p>
    <w:p w14:paraId="5C57CB90" w14:textId="46244320" w:rsidR="00873973" w:rsidRPr="006C1673" w:rsidRDefault="00946D56" w:rsidP="006C1673">
      <w:pPr>
        <w:pStyle w:val="Odsekzoznamu"/>
        <w:numPr>
          <w:ilvl w:val="0"/>
          <w:numId w:val="38"/>
        </w:numPr>
        <w:spacing w:before="60" w:after="60"/>
        <w:ind w:left="567" w:hanging="567"/>
        <w:jc w:val="both"/>
        <w:rPr>
          <w:bCs/>
          <w:sz w:val="22"/>
          <w:szCs w:val="22"/>
        </w:rPr>
      </w:pPr>
      <w:r w:rsidRPr="006C1673">
        <w:rPr>
          <w:bCs/>
          <w:sz w:val="22"/>
          <w:szCs w:val="22"/>
        </w:rPr>
        <w:t>Objednávateľ je tiež oprávnený tieto predmety duševného vlastníctva poskytnúť orgánom a organizáciám štátnej správy a územnej samosprávy pre plnenie ich úloh vo všeobecnom verejnom záujme. Zhotoviteľ zároveň udeľuje dňom prevzatia diela v zmysle čl. V</w:t>
      </w:r>
      <w:r w:rsidR="002E70F5">
        <w:rPr>
          <w:bCs/>
          <w:sz w:val="22"/>
          <w:szCs w:val="22"/>
        </w:rPr>
        <w:t>I</w:t>
      </w:r>
      <w:r w:rsidRPr="006C1673">
        <w:rPr>
          <w:bCs/>
          <w:sz w:val="22"/>
          <w:szCs w:val="22"/>
        </w:rPr>
        <w:t xml:space="preserve"> ods. </w:t>
      </w:r>
      <w:r w:rsidR="002E70F5">
        <w:rPr>
          <w:bCs/>
          <w:sz w:val="22"/>
          <w:szCs w:val="22"/>
        </w:rPr>
        <w:t>6</w:t>
      </w:r>
      <w:r w:rsidR="0044640D" w:rsidRPr="006C1673">
        <w:rPr>
          <w:bCs/>
          <w:sz w:val="22"/>
          <w:szCs w:val="22"/>
        </w:rPr>
        <w:t>.3</w:t>
      </w:r>
      <w:r w:rsidRPr="006C1673">
        <w:rPr>
          <w:bCs/>
          <w:sz w:val="22"/>
          <w:szCs w:val="22"/>
        </w:rPr>
        <w:t xml:space="preserve"> objednávateľovi súhlas na postúpenie licencie a súhlas, aby objednávateľ udelil tretej osobe súhlas na použite diela (sublicenciu) v rozsahu udelenej licencie.</w:t>
      </w:r>
      <w:r w:rsidR="006218DC" w:rsidRPr="006C1673">
        <w:rPr>
          <w:bCs/>
          <w:sz w:val="22"/>
          <w:szCs w:val="22"/>
        </w:rPr>
        <w:t xml:space="preserve"> </w:t>
      </w:r>
      <w:r w:rsidRPr="006C1673">
        <w:rPr>
          <w:sz w:val="22"/>
          <w:szCs w:val="22"/>
        </w:rPr>
        <w:t>Zhotoviteľ udeľuje objednávateľovi licenciu bezodplatne.</w:t>
      </w:r>
    </w:p>
    <w:p w14:paraId="7C2CDA68" w14:textId="77777777" w:rsidR="00FC2916" w:rsidRPr="00FC2916" w:rsidRDefault="00FC2916" w:rsidP="00FC2916">
      <w:pPr>
        <w:pStyle w:val="Odsekzoznamu"/>
        <w:spacing w:before="60" w:after="60"/>
        <w:ind w:left="567"/>
        <w:contextualSpacing w:val="0"/>
        <w:jc w:val="both"/>
        <w:rPr>
          <w:bCs/>
          <w:sz w:val="22"/>
          <w:szCs w:val="22"/>
        </w:rPr>
      </w:pPr>
    </w:p>
    <w:p w14:paraId="2F293D56" w14:textId="64942B35" w:rsidR="00870614" w:rsidRPr="00870614" w:rsidRDefault="001D41FC" w:rsidP="00870614">
      <w:pPr>
        <w:pStyle w:val="Bezriadkovania"/>
        <w:jc w:val="center"/>
        <w:rPr>
          <w:b/>
          <w:bCs/>
          <w:sz w:val="22"/>
          <w:szCs w:val="22"/>
        </w:rPr>
      </w:pPr>
      <w:r w:rsidRPr="00870614">
        <w:rPr>
          <w:b/>
          <w:bCs/>
          <w:sz w:val="22"/>
          <w:szCs w:val="22"/>
        </w:rPr>
        <w:t>X</w:t>
      </w:r>
      <w:r w:rsidR="006C1673">
        <w:rPr>
          <w:b/>
          <w:bCs/>
          <w:sz w:val="22"/>
          <w:szCs w:val="22"/>
        </w:rPr>
        <w:t>I</w:t>
      </w:r>
      <w:r w:rsidR="00870614" w:rsidRPr="00870614">
        <w:rPr>
          <w:b/>
          <w:bCs/>
          <w:sz w:val="22"/>
          <w:szCs w:val="22"/>
        </w:rPr>
        <w:t>.</w:t>
      </w:r>
    </w:p>
    <w:p w14:paraId="5C22E6E7" w14:textId="77777777" w:rsidR="00870614" w:rsidRPr="00870614" w:rsidRDefault="00FE445B" w:rsidP="002A36E5">
      <w:pPr>
        <w:pStyle w:val="Bezriadkovania"/>
        <w:jc w:val="center"/>
        <w:rPr>
          <w:b/>
          <w:bCs/>
          <w:sz w:val="22"/>
          <w:szCs w:val="22"/>
        </w:rPr>
      </w:pPr>
      <w:r w:rsidRPr="00870614">
        <w:rPr>
          <w:b/>
          <w:bCs/>
          <w:sz w:val="22"/>
          <w:szCs w:val="22"/>
        </w:rPr>
        <w:t>ZMLUVNÉ POKUTY</w:t>
      </w:r>
    </w:p>
    <w:p w14:paraId="420123E1" w14:textId="77777777" w:rsidR="000C11B9" w:rsidRPr="006C1673" w:rsidRDefault="00FE445B" w:rsidP="006C1673">
      <w:pPr>
        <w:pStyle w:val="Odsekzoznamu"/>
        <w:numPr>
          <w:ilvl w:val="0"/>
          <w:numId w:val="39"/>
        </w:numPr>
        <w:spacing w:before="60" w:after="60"/>
        <w:ind w:left="709" w:hanging="709"/>
        <w:jc w:val="both"/>
        <w:rPr>
          <w:sz w:val="22"/>
          <w:szCs w:val="22"/>
        </w:rPr>
      </w:pPr>
      <w:r w:rsidRPr="006C1673">
        <w:rPr>
          <w:sz w:val="22"/>
          <w:szCs w:val="22"/>
        </w:rPr>
        <w:t>Ak zhotoviteľ neodovzdá dielo v zmluvne dohodnutom termíne, zaplatí zmluvnú pokutu</w:t>
      </w:r>
      <w:r w:rsidR="006218DC" w:rsidRPr="006C1673">
        <w:rPr>
          <w:sz w:val="22"/>
          <w:szCs w:val="22"/>
        </w:rPr>
        <w:t xml:space="preserve"> </w:t>
      </w:r>
      <w:r w:rsidRPr="006C1673">
        <w:rPr>
          <w:sz w:val="22"/>
          <w:szCs w:val="22"/>
        </w:rPr>
        <w:t>vo výške 0,5% z celkovej ceny diela za každý deň omeškania</w:t>
      </w:r>
      <w:r w:rsidR="002F113C" w:rsidRPr="006C1673">
        <w:rPr>
          <w:sz w:val="22"/>
          <w:szCs w:val="22"/>
        </w:rPr>
        <w:t>.</w:t>
      </w:r>
    </w:p>
    <w:p w14:paraId="40CA4129" w14:textId="77777777" w:rsidR="000C11B9" w:rsidRPr="006C1673" w:rsidRDefault="00FE445B" w:rsidP="006C1673">
      <w:pPr>
        <w:pStyle w:val="Odsekzoznamu"/>
        <w:numPr>
          <w:ilvl w:val="0"/>
          <w:numId w:val="39"/>
        </w:numPr>
        <w:spacing w:before="60" w:after="60"/>
        <w:ind w:left="709" w:hanging="709"/>
        <w:jc w:val="both"/>
        <w:rPr>
          <w:sz w:val="22"/>
          <w:szCs w:val="22"/>
        </w:rPr>
      </w:pPr>
      <w:r w:rsidRPr="006C1673">
        <w:rPr>
          <w:sz w:val="22"/>
          <w:szCs w:val="22"/>
        </w:rPr>
        <w:lastRenderedPageBreak/>
        <w:t xml:space="preserve">Ak zhotoviteľ neodstráni vady diela v čase dohodnutom v tejto zmluve príp. v čase písomne dohodnutom zmluvnými stranami, zaplatí zmluvnú pokutu vo výške 0,5% z celkovej </w:t>
      </w:r>
      <w:r w:rsidR="002A36E5" w:rsidRPr="006C1673">
        <w:rPr>
          <w:sz w:val="22"/>
          <w:szCs w:val="22"/>
        </w:rPr>
        <w:t>ceny diela</w:t>
      </w:r>
      <w:r w:rsidRPr="006C1673">
        <w:rPr>
          <w:sz w:val="22"/>
          <w:szCs w:val="22"/>
        </w:rPr>
        <w:t xml:space="preserve"> za každý deň omeškania.</w:t>
      </w:r>
    </w:p>
    <w:p w14:paraId="2A32943E" w14:textId="77777777" w:rsidR="000C11B9" w:rsidRPr="006C1673" w:rsidRDefault="00FE445B" w:rsidP="006C1673">
      <w:pPr>
        <w:pStyle w:val="Odsekzoznamu"/>
        <w:numPr>
          <w:ilvl w:val="0"/>
          <w:numId w:val="39"/>
        </w:numPr>
        <w:spacing w:before="60" w:after="60"/>
        <w:ind w:left="709" w:hanging="709"/>
        <w:jc w:val="both"/>
        <w:rPr>
          <w:sz w:val="22"/>
          <w:szCs w:val="22"/>
        </w:rPr>
      </w:pPr>
      <w:r w:rsidRPr="006C1673">
        <w:rPr>
          <w:sz w:val="22"/>
          <w:szCs w:val="22"/>
        </w:rPr>
        <w:t>Zaplatením zmluvnej pokuty nie je dotknutý nárok objednávateľa na náhradu škody.</w:t>
      </w:r>
    </w:p>
    <w:p w14:paraId="716DD9E6" w14:textId="77777777" w:rsidR="000C11B9" w:rsidRPr="006C1673" w:rsidRDefault="00FE445B" w:rsidP="006C1673">
      <w:pPr>
        <w:pStyle w:val="Odsekzoznamu"/>
        <w:numPr>
          <w:ilvl w:val="0"/>
          <w:numId w:val="39"/>
        </w:numPr>
        <w:spacing w:before="60" w:after="60"/>
        <w:ind w:left="709" w:hanging="709"/>
        <w:jc w:val="both"/>
        <w:rPr>
          <w:sz w:val="22"/>
          <w:szCs w:val="22"/>
        </w:rPr>
      </w:pPr>
      <w:r w:rsidRPr="006C1673">
        <w:rPr>
          <w:sz w:val="22"/>
          <w:szCs w:val="22"/>
        </w:rPr>
        <w:t>Zhotoviteľ nie je v omeškaní v prípade, že omeškanie zhotoviteľa je spôsobené</w:t>
      </w:r>
      <w:r w:rsidR="006218DC" w:rsidRPr="006C1673">
        <w:rPr>
          <w:sz w:val="22"/>
          <w:szCs w:val="22"/>
        </w:rPr>
        <w:t xml:space="preserve"> </w:t>
      </w:r>
      <w:r w:rsidRPr="006C1673">
        <w:rPr>
          <w:sz w:val="22"/>
          <w:szCs w:val="22"/>
        </w:rPr>
        <w:t>prekážkou na strane objednávateľa (napr. neskorým dodaním podkladov).</w:t>
      </w:r>
    </w:p>
    <w:p w14:paraId="1E4D426B" w14:textId="77777777" w:rsidR="00FE445B" w:rsidRPr="006C1673" w:rsidRDefault="00FE445B" w:rsidP="006C1673">
      <w:pPr>
        <w:pStyle w:val="Odsekzoznamu"/>
        <w:numPr>
          <w:ilvl w:val="0"/>
          <w:numId w:val="39"/>
        </w:numPr>
        <w:spacing w:before="60" w:after="60"/>
        <w:ind w:left="709" w:hanging="709"/>
        <w:jc w:val="both"/>
        <w:rPr>
          <w:sz w:val="22"/>
          <w:szCs w:val="22"/>
        </w:rPr>
      </w:pPr>
      <w:r w:rsidRPr="006C1673">
        <w:rPr>
          <w:sz w:val="22"/>
          <w:szCs w:val="22"/>
        </w:rPr>
        <w:t>Ak objednávateľ nezaplatí faktúru v lehote vymedzenej touto zmluvou, zhotoviteľ je</w:t>
      </w:r>
      <w:r w:rsidR="006218DC" w:rsidRPr="006C1673">
        <w:rPr>
          <w:sz w:val="22"/>
          <w:szCs w:val="22"/>
        </w:rPr>
        <w:t xml:space="preserve"> </w:t>
      </w:r>
      <w:r w:rsidRPr="006C1673">
        <w:rPr>
          <w:sz w:val="22"/>
          <w:szCs w:val="22"/>
        </w:rPr>
        <w:t>oprávnený požadovať od objednávateľa zaplatenie úroku z omeškania vo výške 0,05%</w:t>
      </w:r>
      <w:r w:rsidR="00D45E97" w:rsidRPr="006C1673">
        <w:rPr>
          <w:sz w:val="22"/>
          <w:szCs w:val="22"/>
        </w:rPr>
        <w:t xml:space="preserve"> z </w:t>
      </w:r>
      <w:r w:rsidRPr="006C1673">
        <w:rPr>
          <w:sz w:val="22"/>
          <w:szCs w:val="22"/>
        </w:rPr>
        <w:t>celkovej vyfakturovanej sumy za každý deň omeškania.</w:t>
      </w:r>
    </w:p>
    <w:p w14:paraId="14F9D213" w14:textId="076ACC53" w:rsidR="00980013" w:rsidRPr="004B39AE" w:rsidRDefault="00DB5D81" w:rsidP="00DB5D81">
      <w:pPr>
        <w:spacing w:before="240" w:after="120"/>
        <w:ind w:left="539" w:hanging="539"/>
        <w:jc w:val="center"/>
        <w:rPr>
          <w:b/>
          <w:color w:val="000000" w:themeColor="text1"/>
          <w:sz w:val="22"/>
          <w:szCs w:val="22"/>
        </w:rPr>
      </w:pPr>
      <w:r w:rsidRPr="004B39AE">
        <w:rPr>
          <w:b/>
          <w:color w:val="000000" w:themeColor="text1"/>
          <w:sz w:val="22"/>
          <w:szCs w:val="22"/>
        </w:rPr>
        <w:t>X</w:t>
      </w:r>
      <w:r w:rsidR="00914C7E">
        <w:rPr>
          <w:b/>
          <w:color w:val="000000" w:themeColor="text1"/>
          <w:sz w:val="22"/>
          <w:szCs w:val="22"/>
        </w:rPr>
        <w:t>I</w:t>
      </w:r>
      <w:r w:rsidR="006C1673">
        <w:rPr>
          <w:b/>
          <w:color w:val="000000" w:themeColor="text1"/>
          <w:sz w:val="22"/>
          <w:szCs w:val="22"/>
        </w:rPr>
        <w:t>I</w:t>
      </w:r>
      <w:r w:rsidRPr="004B39AE">
        <w:rPr>
          <w:b/>
          <w:color w:val="000000" w:themeColor="text1"/>
          <w:sz w:val="22"/>
          <w:szCs w:val="22"/>
        </w:rPr>
        <w:t>.</w:t>
      </w:r>
      <w:r w:rsidRPr="004B39AE">
        <w:rPr>
          <w:b/>
          <w:color w:val="000000" w:themeColor="text1"/>
          <w:sz w:val="22"/>
          <w:szCs w:val="22"/>
        </w:rPr>
        <w:br/>
      </w:r>
      <w:r w:rsidR="00980013" w:rsidRPr="004B39AE">
        <w:rPr>
          <w:b/>
          <w:color w:val="000000" w:themeColor="text1"/>
          <w:sz w:val="22"/>
          <w:szCs w:val="22"/>
        </w:rPr>
        <w:t>ODSTÚPENIE OD ZMLUVY, RIEŠENIE SPOROV</w:t>
      </w:r>
    </w:p>
    <w:p w14:paraId="64857DCB" w14:textId="77777777" w:rsidR="00FC2916" w:rsidRDefault="002A36E5" w:rsidP="00582626">
      <w:pPr>
        <w:pStyle w:val="Odsekzoznamu"/>
        <w:numPr>
          <w:ilvl w:val="1"/>
          <w:numId w:val="36"/>
        </w:numPr>
        <w:spacing w:before="60" w:after="60"/>
        <w:ind w:left="567" w:hanging="567"/>
        <w:contextualSpacing w:val="0"/>
        <w:jc w:val="both"/>
        <w:rPr>
          <w:sz w:val="22"/>
          <w:szCs w:val="22"/>
        </w:rPr>
      </w:pPr>
      <w:r w:rsidRPr="00FC2916">
        <w:rPr>
          <w:sz w:val="22"/>
          <w:szCs w:val="22"/>
        </w:rPr>
        <w:t>Každá</w:t>
      </w:r>
      <w:r w:rsidR="00980013" w:rsidRPr="00FC2916">
        <w:rPr>
          <w:sz w:val="22"/>
          <w:szCs w:val="22"/>
        </w:rPr>
        <w:t xml:space="preserve"> zo zmluvných strán môže od zmluvy odstúpiť za podmienok stanovených </w:t>
      </w:r>
      <w:r w:rsidR="00FD62C4" w:rsidRPr="00FC2916">
        <w:rPr>
          <w:sz w:val="22"/>
          <w:szCs w:val="22"/>
        </w:rPr>
        <w:t xml:space="preserve">Obchodným zákonníkom </w:t>
      </w:r>
      <w:r w:rsidR="00980013" w:rsidRPr="00FC2916">
        <w:rPr>
          <w:sz w:val="22"/>
          <w:szCs w:val="22"/>
        </w:rPr>
        <w:t>č. 513/1991 Zb. v platnom znení</w:t>
      </w:r>
      <w:r w:rsidR="00342ACB" w:rsidRPr="00FC2916">
        <w:rPr>
          <w:sz w:val="22"/>
          <w:szCs w:val="22"/>
        </w:rPr>
        <w:t>.</w:t>
      </w:r>
    </w:p>
    <w:p w14:paraId="16C3CAA8" w14:textId="4AE39D6E" w:rsidR="00FC2916" w:rsidRDefault="00980013" w:rsidP="00582626">
      <w:pPr>
        <w:pStyle w:val="Odsekzoznamu"/>
        <w:numPr>
          <w:ilvl w:val="1"/>
          <w:numId w:val="36"/>
        </w:numPr>
        <w:spacing w:before="60" w:after="60"/>
        <w:ind w:left="567" w:hanging="567"/>
        <w:contextualSpacing w:val="0"/>
        <w:jc w:val="both"/>
        <w:rPr>
          <w:sz w:val="22"/>
          <w:szCs w:val="22"/>
        </w:rPr>
      </w:pPr>
      <w:r w:rsidRPr="00FC2916">
        <w:rPr>
          <w:sz w:val="22"/>
          <w:szCs w:val="22"/>
        </w:rPr>
        <w:t>Odstúpiť od zmluvy je možné v prípade podstatného porušenia tejto zmluvy, pričom za</w:t>
      </w:r>
      <w:r w:rsidR="006218DC" w:rsidRPr="00FC2916">
        <w:rPr>
          <w:sz w:val="22"/>
          <w:szCs w:val="22"/>
        </w:rPr>
        <w:t xml:space="preserve"> </w:t>
      </w:r>
      <w:r w:rsidRPr="00FC2916">
        <w:rPr>
          <w:sz w:val="22"/>
          <w:szCs w:val="22"/>
        </w:rPr>
        <w:t>podstatné porušenie považujú zmluvné strany najmä omeškania s plnením ich záväzkov, a to napriek písomnej výzve oprávnenej strany s poskytnutím primeranej lehoty na dodatočné splnenie záväzku povinnej strany.</w:t>
      </w:r>
      <w:r w:rsidR="00997C35" w:rsidRPr="00FC2916">
        <w:rPr>
          <w:sz w:val="22"/>
          <w:szCs w:val="22"/>
        </w:rPr>
        <w:t xml:space="preserve"> Účinky odstúpenia od zmluvy nastanú dňom doručenia oznámenia.</w:t>
      </w:r>
    </w:p>
    <w:p w14:paraId="191B5835" w14:textId="5CC6FD85" w:rsidR="00895100" w:rsidRDefault="00895100" w:rsidP="00582626">
      <w:pPr>
        <w:pStyle w:val="Odsekzoznamu"/>
        <w:numPr>
          <w:ilvl w:val="1"/>
          <w:numId w:val="36"/>
        </w:numPr>
        <w:spacing w:before="60" w:after="60"/>
        <w:ind w:left="567" w:hanging="567"/>
        <w:contextualSpacing w:val="0"/>
        <w:jc w:val="both"/>
        <w:rPr>
          <w:sz w:val="22"/>
          <w:szCs w:val="22"/>
        </w:rPr>
      </w:pPr>
      <w:r>
        <w:rPr>
          <w:sz w:val="22"/>
          <w:szCs w:val="22"/>
        </w:rPr>
        <w:t xml:space="preserve">Zmluvné strany sú oprávnené odstúpiť od zmluvy, ak z akéhokoľvek dôvodu nebude možné dokončiť predmet zmluvy v zmysle tejto zmluvy. </w:t>
      </w:r>
    </w:p>
    <w:p w14:paraId="6C14D054" w14:textId="77777777" w:rsidR="00FC2916" w:rsidRDefault="00980013" w:rsidP="00582626">
      <w:pPr>
        <w:pStyle w:val="Odsekzoznamu"/>
        <w:numPr>
          <w:ilvl w:val="1"/>
          <w:numId w:val="36"/>
        </w:numPr>
        <w:spacing w:before="60" w:after="60"/>
        <w:ind w:left="567" w:hanging="567"/>
        <w:contextualSpacing w:val="0"/>
        <w:jc w:val="both"/>
        <w:rPr>
          <w:sz w:val="22"/>
          <w:szCs w:val="22"/>
        </w:rPr>
      </w:pPr>
      <w:r w:rsidRPr="00FC2916">
        <w:rPr>
          <w:sz w:val="22"/>
          <w:szCs w:val="22"/>
        </w:rPr>
        <w:t>Odstúpením od zmluvy zanikajú všetky práva a povinnosti zmluvných strán vyplývajúce z tejto zmluvy, okrem nárokov na náhradu škody, nárokov na zmluvné alebo zákonné sankcie a nárokov na zaplatenie ceny diela resp. časti diela, ktorá bola do odstúpenia zrealizovaná</w:t>
      </w:r>
      <w:r w:rsidR="00FC2916">
        <w:rPr>
          <w:sz w:val="22"/>
          <w:szCs w:val="22"/>
        </w:rPr>
        <w:t>.</w:t>
      </w:r>
    </w:p>
    <w:p w14:paraId="2011219B" w14:textId="77777777" w:rsidR="00FC2916" w:rsidRDefault="006F3DBA" w:rsidP="00582626">
      <w:pPr>
        <w:pStyle w:val="Odsekzoznamu"/>
        <w:numPr>
          <w:ilvl w:val="1"/>
          <w:numId w:val="36"/>
        </w:numPr>
        <w:spacing w:before="60" w:after="60"/>
        <w:ind w:left="567" w:hanging="567"/>
        <w:contextualSpacing w:val="0"/>
        <w:jc w:val="both"/>
        <w:rPr>
          <w:sz w:val="22"/>
          <w:szCs w:val="22"/>
        </w:rPr>
      </w:pPr>
      <w:r w:rsidRPr="00FC2916">
        <w:rPr>
          <w:sz w:val="22"/>
          <w:szCs w:val="22"/>
        </w:rPr>
        <w:t>Odstúpenie od zmluvy možno urobiť doručením písomného oznámenia o odstúpení z</w:t>
      </w:r>
      <w:r w:rsidR="00F24888" w:rsidRPr="00FC2916">
        <w:rPr>
          <w:sz w:val="22"/>
          <w:szCs w:val="22"/>
        </w:rPr>
        <w:t>a podmienok uvedených v tomto článku.</w:t>
      </w:r>
      <w:r w:rsidRPr="00FC2916">
        <w:rPr>
          <w:sz w:val="22"/>
          <w:szCs w:val="22"/>
        </w:rPr>
        <w:t> </w:t>
      </w:r>
      <w:r w:rsidR="00590635" w:rsidRPr="00FC2916">
        <w:rPr>
          <w:sz w:val="22"/>
          <w:szCs w:val="22"/>
        </w:rPr>
        <w:t xml:space="preserve"> Účinky odstúpenia od zmluvy nastávajú dňom nasledujúcim po dní doručenia tohto oznámenia druhej zmluvnej strane.</w:t>
      </w:r>
    </w:p>
    <w:p w14:paraId="42F00C44" w14:textId="77777777" w:rsidR="00FC2916" w:rsidRDefault="007856D7" w:rsidP="00582626">
      <w:pPr>
        <w:pStyle w:val="Odsekzoznamu"/>
        <w:numPr>
          <w:ilvl w:val="1"/>
          <w:numId w:val="36"/>
        </w:numPr>
        <w:spacing w:before="60" w:after="60"/>
        <w:ind w:left="567" w:hanging="567"/>
        <w:contextualSpacing w:val="0"/>
        <w:jc w:val="both"/>
        <w:rPr>
          <w:sz w:val="22"/>
          <w:szCs w:val="22"/>
        </w:rPr>
      </w:pPr>
      <w:r w:rsidRPr="00FC2916">
        <w:rPr>
          <w:sz w:val="22"/>
          <w:szCs w:val="22"/>
        </w:rPr>
        <w:t xml:space="preserve">V prípade, že dôjde k predčasnému skončeniu zmluvného vzťahu z dôvodov na strane zhotoviteľa, je objednávateľ oprávnený </w:t>
      </w:r>
      <w:r w:rsidR="00A67B30" w:rsidRPr="00FC2916">
        <w:rPr>
          <w:sz w:val="22"/>
          <w:szCs w:val="22"/>
        </w:rPr>
        <w:t>fakturovať</w:t>
      </w:r>
      <w:r w:rsidRPr="00FC2916">
        <w:rPr>
          <w:sz w:val="22"/>
          <w:szCs w:val="22"/>
        </w:rPr>
        <w:t xml:space="preserve"> zhotoviteľovi zmluvnú pokutu vo výške 10 % z celkovej ceny diela.</w:t>
      </w:r>
    </w:p>
    <w:p w14:paraId="61807D18" w14:textId="11B0260B" w:rsidR="00FC2916" w:rsidRDefault="007856D7" w:rsidP="00582626">
      <w:pPr>
        <w:pStyle w:val="Odsekzoznamu"/>
        <w:numPr>
          <w:ilvl w:val="1"/>
          <w:numId w:val="36"/>
        </w:numPr>
        <w:spacing w:before="60" w:after="60"/>
        <w:ind w:left="567" w:hanging="567"/>
        <w:contextualSpacing w:val="0"/>
        <w:jc w:val="both"/>
        <w:rPr>
          <w:sz w:val="22"/>
          <w:szCs w:val="22"/>
        </w:rPr>
      </w:pPr>
      <w:r w:rsidRPr="00FC2916">
        <w:rPr>
          <w:sz w:val="22"/>
          <w:szCs w:val="22"/>
        </w:rPr>
        <w:t>Ak dôjde k zrušeniu alebo odstúpeniu od tejto zmluvy na strane objednávateľa bez zavinenia zhotoviteľa, bude zhotoviteľ fakturovať</w:t>
      </w:r>
      <w:r w:rsidR="00FC2916">
        <w:rPr>
          <w:sz w:val="22"/>
          <w:szCs w:val="22"/>
        </w:rPr>
        <w:t xml:space="preserve"> </w:t>
      </w:r>
      <w:r w:rsidRPr="00FC2916">
        <w:rPr>
          <w:sz w:val="22"/>
          <w:szCs w:val="22"/>
        </w:rPr>
        <w:t>objednávateľovi práce rozpracované ku dňu zrušenia alebo odstúpenia od zmluvy vo výške podľa rozsahu vykonaných prác na predmete zmluvy</w:t>
      </w:r>
      <w:r w:rsidR="00FD62C4" w:rsidRPr="00FC2916">
        <w:rPr>
          <w:sz w:val="22"/>
          <w:szCs w:val="22"/>
        </w:rPr>
        <w:t xml:space="preserve">. </w:t>
      </w:r>
      <w:r w:rsidRPr="00FC2916">
        <w:rPr>
          <w:sz w:val="22"/>
          <w:szCs w:val="22"/>
        </w:rPr>
        <w:t>Nárok na úhradu prác realizovaných zhotoviteľom ku dňu odstúpenia od zmluvy zostáva zhotoviteľovi zachovaný a vyúčtuje sa podľa zmluvných cien.</w:t>
      </w:r>
    </w:p>
    <w:p w14:paraId="3326AB98" w14:textId="5C05B1BD" w:rsidR="009E5A8B" w:rsidRPr="00FC2916" w:rsidRDefault="00B71701" w:rsidP="00582626">
      <w:pPr>
        <w:pStyle w:val="Odsekzoznamu"/>
        <w:numPr>
          <w:ilvl w:val="1"/>
          <w:numId w:val="36"/>
        </w:numPr>
        <w:spacing w:before="60" w:after="60"/>
        <w:ind w:left="567" w:hanging="567"/>
        <w:contextualSpacing w:val="0"/>
        <w:jc w:val="both"/>
        <w:rPr>
          <w:sz w:val="22"/>
          <w:szCs w:val="22"/>
        </w:rPr>
      </w:pPr>
      <w:r w:rsidRPr="00FC2916">
        <w:rPr>
          <w:sz w:val="22"/>
          <w:szCs w:val="22"/>
        </w:rPr>
        <w:t>Zmluvné strany sa dohodli, že prípadné vzájomné spory budú riešiť predovšetkým vzájomnou dohodou a až následne súdnou cestou.</w:t>
      </w:r>
    </w:p>
    <w:p w14:paraId="6D91BE08" w14:textId="77777777" w:rsidR="00F105C0" w:rsidRPr="00F105C0" w:rsidRDefault="00F105C0" w:rsidP="00F105C0">
      <w:pPr>
        <w:pStyle w:val="Odsekzoznamu"/>
        <w:spacing w:before="60" w:after="60"/>
        <w:ind w:left="567"/>
        <w:contextualSpacing w:val="0"/>
        <w:jc w:val="both"/>
        <w:rPr>
          <w:sz w:val="22"/>
          <w:szCs w:val="22"/>
        </w:rPr>
      </w:pPr>
    </w:p>
    <w:p w14:paraId="0B34349E" w14:textId="10EBA6AD" w:rsidR="00A134C0" w:rsidRPr="004B39AE" w:rsidRDefault="00DB5D81" w:rsidP="00015E55">
      <w:pPr>
        <w:pStyle w:val="Nadpis1"/>
        <w:spacing w:before="60" w:after="120"/>
        <w:ind w:left="567" w:hanging="567"/>
        <w:rPr>
          <w:sz w:val="22"/>
          <w:szCs w:val="22"/>
        </w:rPr>
      </w:pPr>
      <w:r w:rsidRPr="004B39AE">
        <w:rPr>
          <w:sz w:val="22"/>
          <w:szCs w:val="22"/>
        </w:rPr>
        <w:t>XI</w:t>
      </w:r>
      <w:r w:rsidR="006C1673">
        <w:rPr>
          <w:sz w:val="22"/>
          <w:szCs w:val="22"/>
        </w:rPr>
        <w:t>I</w:t>
      </w:r>
      <w:r w:rsidR="00914C7E">
        <w:rPr>
          <w:sz w:val="22"/>
          <w:szCs w:val="22"/>
        </w:rPr>
        <w:t>I</w:t>
      </w:r>
      <w:r w:rsidRPr="004B39AE">
        <w:rPr>
          <w:sz w:val="22"/>
          <w:szCs w:val="22"/>
        </w:rPr>
        <w:t>.</w:t>
      </w:r>
      <w:r w:rsidRPr="004B39AE">
        <w:rPr>
          <w:sz w:val="22"/>
          <w:szCs w:val="22"/>
        </w:rPr>
        <w:br/>
      </w:r>
      <w:r w:rsidR="00A134C0" w:rsidRPr="004B39AE">
        <w:rPr>
          <w:sz w:val="22"/>
          <w:szCs w:val="22"/>
        </w:rPr>
        <w:t>ZÁVEREČNÉ  USTANOVENIA</w:t>
      </w:r>
      <w:r w:rsidR="00B71701" w:rsidRPr="004B39AE">
        <w:rPr>
          <w:sz w:val="22"/>
          <w:szCs w:val="22"/>
        </w:rPr>
        <w:t>, VYŠŠIA MOC</w:t>
      </w:r>
    </w:p>
    <w:p w14:paraId="5E3D5934" w14:textId="77777777" w:rsidR="00FC2916" w:rsidRDefault="00E0198D" w:rsidP="00015E55">
      <w:pPr>
        <w:pStyle w:val="Odsekzoznamu"/>
        <w:numPr>
          <w:ilvl w:val="1"/>
          <w:numId w:val="37"/>
        </w:numPr>
        <w:spacing w:before="60" w:after="60"/>
        <w:ind w:left="567" w:hanging="567"/>
        <w:contextualSpacing w:val="0"/>
        <w:jc w:val="both"/>
        <w:rPr>
          <w:sz w:val="22"/>
          <w:szCs w:val="22"/>
        </w:rPr>
      </w:pPr>
      <w:r w:rsidRPr="00FC2916">
        <w:rPr>
          <w:sz w:val="22"/>
          <w:szCs w:val="22"/>
        </w:rPr>
        <w:t>Táto zmluva bola uzatvorená slobodne a vážne, určite a zrozumiteľne, zmluvné strany si zmluvu riadne prečítali a s jej obsahom bez výhrad súhlasia.</w:t>
      </w:r>
    </w:p>
    <w:p w14:paraId="2CCC6C32" w14:textId="77777777" w:rsidR="00FC2916" w:rsidRDefault="00FA5B38" w:rsidP="00015E55">
      <w:pPr>
        <w:pStyle w:val="Odsekzoznamu"/>
        <w:numPr>
          <w:ilvl w:val="1"/>
          <w:numId w:val="37"/>
        </w:numPr>
        <w:spacing w:before="60" w:after="60"/>
        <w:ind w:left="567" w:hanging="567"/>
        <w:contextualSpacing w:val="0"/>
        <w:jc w:val="both"/>
        <w:rPr>
          <w:sz w:val="22"/>
          <w:szCs w:val="22"/>
        </w:rPr>
      </w:pPr>
      <w:r w:rsidRPr="00FC2916">
        <w:rPr>
          <w:sz w:val="22"/>
          <w:szCs w:val="22"/>
        </w:rPr>
        <w:t xml:space="preserve">Pre účely tejto zmluvy sa za vyššiu moc považujú prípady, ktoré nie sú závislé a ani ich nemôžu ovplyvniť zmluvné strany, napr. mobilizácia, vojna, povstanie, živelné pohromy, </w:t>
      </w:r>
      <w:r w:rsidR="00FD62C4" w:rsidRPr="00FC2916">
        <w:rPr>
          <w:sz w:val="22"/>
          <w:szCs w:val="22"/>
        </w:rPr>
        <w:t xml:space="preserve">pandémia </w:t>
      </w:r>
      <w:r w:rsidRPr="00FC2916">
        <w:rPr>
          <w:sz w:val="22"/>
          <w:szCs w:val="22"/>
        </w:rPr>
        <w:t>atď.</w:t>
      </w:r>
    </w:p>
    <w:p w14:paraId="58F38741" w14:textId="77777777" w:rsidR="00FC2916" w:rsidRDefault="00FA5B38" w:rsidP="00015E55">
      <w:pPr>
        <w:pStyle w:val="Odsekzoznamu"/>
        <w:numPr>
          <w:ilvl w:val="1"/>
          <w:numId w:val="37"/>
        </w:numPr>
        <w:spacing w:before="60" w:after="60"/>
        <w:ind w:left="567" w:hanging="567"/>
        <w:contextualSpacing w:val="0"/>
        <w:jc w:val="both"/>
        <w:rPr>
          <w:sz w:val="22"/>
          <w:szCs w:val="22"/>
        </w:rPr>
      </w:pPr>
      <w:r w:rsidRPr="00FC2916">
        <w:rPr>
          <w:sz w:val="22"/>
          <w:szCs w:val="22"/>
        </w:rPr>
        <w:t>Ak sa splnenie tejto zmluvy stane nemožným do 1 mesiaca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od zmluvy.</w:t>
      </w:r>
    </w:p>
    <w:p w14:paraId="7C43F8DB" w14:textId="77777777" w:rsidR="00FC2916" w:rsidRDefault="0072710D" w:rsidP="00015E55">
      <w:pPr>
        <w:pStyle w:val="Odsekzoznamu"/>
        <w:numPr>
          <w:ilvl w:val="1"/>
          <w:numId w:val="37"/>
        </w:numPr>
        <w:spacing w:before="60" w:after="60"/>
        <w:ind w:left="567" w:hanging="567"/>
        <w:contextualSpacing w:val="0"/>
        <w:jc w:val="both"/>
        <w:rPr>
          <w:sz w:val="22"/>
          <w:szCs w:val="22"/>
        </w:rPr>
      </w:pPr>
      <w:r w:rsidRPr="00FC2916">
        <w:rPr>
          <w:sz w:val="22"/>
          <w:szCs w:val="22"/>
        </w:rPr>
        <w:t>Ostatné zmluvné vzťahy touto zmluvou výslovne neupravené sa riadia príslušnými ustanoveniami Obchodného zákonníka a ostatnými právnymi predpismi Slovenskej republiky.</w:t>
      </w:r>
    </w:p>
    <w:p w14:paraId="524D3D94" w14:textId="77777777" w:rsidR="00FC2916" w:rsidRDefault="0072710D" w:rsidP="00015E55">
      <w:pPr>
        <w:pStyle w:val="Odsekzoznamu"/>
        <w:numPr>
          <w:ilvl w:val="1"/>
          <w:numId w:val="37"/>
        </w:numPr>
        <w:spacing w:before="60" w:after="60"/>
        <w:ind w:left="567" w:hanging="567"/>
        <w:contextualSpacing w:val="0"/>
        <w:jc w:val="both"/>
        <w:rPr>
          <w:sz w:val="22"/>
          <w:szCs w:val="22"/>
        </w:rPr>
      </w:pPr>
      <w:r w:rsidRPr="00FC2916">
        <w:rPr>
          <w:sz w:val="22"/>
          <w:szCs w:val="22"/>
        </w:rPr>
        <w:t xml:space="preserve">Ak nie je možné doručiť akúkoľvek písomnosť podľa tejto zmluvy adresátovi na adresu jeho sídla uvedenú v tejto zmluve, alebo ak adresát odmietne akúkoľvek písomnosť prevziať, považuje sa písomnosť za doručenú dňom nasledujúcim po dni vrátenia sa nedoručenej písomnosti späť </w:t>
      </w:r>
      <w:r w:rsidRPr="00FC2916">
        <w:rPr>
          <w:sz w:val="22"/>
          <w:szCs w:val="22"/>
        </w:rPr>
        <w:lastRenderedPageBreak/>
        <w:t xml:space="preserve">odosielateľovi, a to aj vtedy, ak sa adresát o tom nedozvie. Domnienka doručenia platí len v prípade, že sa písomnosť doručuje doporučene. </w:t>
      </w:r>
    </w:p>
    <w:p w14:paraId="24FDACBE" w14:textId="77777777" w:rsidR="00FC2916" w:rsidRDefault="0072710D" w:rsidP="00015E55">
      <w:pPr>
        <w:pStyle w:val="Odsekzoznamu"/>
        <w:numPr>
          <w:ilvl w:val="1"/>
          <w:numId w:val="37"/>
        </w:numPr>
        <w:spacing w:before="60" w:after="60"/>
        <w:ind w:left="567" w:hanging="567"/>
        <w:contextualSpacing w:val="0"/>
        <w:jc w:val="both"/>
        <w:rPr>
          <w:sz w:val="22"/>
          <w:szCs w:val="22"/>
        </w:rPr>
      </w:pPr>
      <w:r w:rsidRPr="00FC2916">
        <w:rPr>
          <w:sz w:val="22"/>
          <w:szCs w:val="22"/>
        </w:rPr>
        <w:t>Zmluva je vyhotovená v</w:t>
      </w:r>
      <w:r w:rsidR="00E0198D" w:rsidRPr="00FC2916">
        <w:rPr>
          <w:sz w:val="22"/>
          <w:szCs w:val="22"/>
        </w:rPr>
        <w:t> </w:t>
      </w:r>
      <w:r w:rsidRPr="00FC2916">
        <w:rPr>
          <w:sz w:val="22"/>
          <w:szCs w:val="22"/>
        </w:rPr>
        <w:t>štyroch</w:t>
      </w:r>
      <w:r w:rsidR="00E0198D" w:rsidRPr="00FC2916">
        <w:rPr>
          <w:sz w:val="22"/>
          <w:szCs w:val="22"/>
        </w:rPr>
        <w:t xml:space="preserve"> (4)</w:t>
      </w:r>
      <w:r w:rsidRPr="00FC2916">
        <w:rPr>
          <w:sz w:val="22"/>
          <w:szCs w:val="22"/>
        </w:rPr>
        <w:t xml:space="preserve"> rovnopisoch, z ktorých Objednávateľ obdrží tri (3) vyhotovenia a Zhotoviteľ jedno (1) vyhotovenie.</w:t>
      </w:r>
    </w:p>
    <w:p w14:paraId="54ABCFF8" w14:textId="77777777" w:rsidR="00012E9F" w:rsidRDefault="0072710D" w:rsidP="00015E55">
      <w:pPr>
        <w:pStyle w:val="Odsekzoznamu"/>
        <w:numPr>
          <w:ilvl w:val="1"/>
          <w:numId w:val="37"/>
        </w:numPr>
        <w:spacing w:before="60" w:after="60"/>
        <w:ind w:left="567" w:hanging="567"/>
        <w:contextualSpacing w:val="0"/>
        <w:jc w:val="both"/>
        <w:rPr>
          <w:sz w:val="22"/>
          <w:szCs w:val="22"/>
        </w:rPr>
      </w:pPr>
      <w:r w:rsidRPr="00FC2916">
        <w:rPr>
          <w:snapToGrid w:val="0"/>
          <w:sz w:val="22"/>
          <w:szCs w:val="22"/>
          <w:lang w:eastAsia="cs-CZ"/>
        </w:rPr>
        <w:t>Meniť a dopĺňať text tejto zmluvy je možné len formou písomných dodatkov, ktoré budú platné ak budú riadne potvrdené a podpísané oprávnenými zástupcami oboch zmluvných strán.</w:t>
      </w:r>
    </w:p>
    <w:p w14:paraId="6703F999" w14:textId="77777777" w:rsidR="00012E9F" w:rsidRDefault="0072710D" w:rsidP="00015E55">
      <w:pPr>
        <w:pStyle w:val="Odsekzoznamu"/>
        <w:numPr>
          <w:ilvl w:val="1"/>
          <w:numId w:val="37"/>
        </w:numPr>
        <w:spacing w:before="60" w:after="60"/>
        <w:ind w:left="567" w:hanging="567"/>
        <w:contextualSpacing w:val="0"/>
        <w:jc w:val="both"/>
        <w:rPr>
          <w:sz w:val="22"/>
          <w:szCs w:val="22"/>
        </w:rPr>
      </w:pPr>
      <w:r w:rsidRPr="00012E9F">
        <w:rPr>
          <w:sz w:val="22"/>
          <w:szCs w:val="22"/>
        </w:rPr>
        <w:t>Zmluvné strany sa zaväzujú, že obchodné a technické informácie, ktoré im boli zverené zmluvným partnerom, nesprístupnia tretím osobám, bez jeho písomného súhlasu, alebo tieto informácie nepoužijú na iné účely ako na plnenie podmienok tejto zmluvy.</w:t>
      </w:r>
    </w:p>
    <w:p w14:paraId="1D527515" w14:textId="77777777" w:rsidR="00012E9F" w:rsidRDefault="009E5A8B" w:rsidP="00015E55">
      <w:pPr>
        <w:pStyle w:val="Odsekzoznamu"/>
        <w:numPr>
          <w:ilvl w:val="1"/>
          <w:numId w:val="37"/>
        </w:numPr>
        <w:spacing w:before="60" w:after="60"/>
        <w:ind w:left="567" w:hanging="567"/>
        <w:contextualSpacing w:val="0"/>
        <w:jc w:val="both"/>
        <w:rPr>
          <w:sz w:val="22"/>
          <w:szCs w:val="22"/>
        </w:rPr>
      </w:pPr>
      <w:r w:rsidRPr="00012E9F">
        <w:rPr>
          <w:color w:val="000000" w:themeColor="text1"/>
          <w:sz w:val="22"/>
          <w:szCs w:val="22"/>
        </w:rPr>
        <w:t>Zhotoviteľ berie na vedomie, že objednávateľ je povinnou osobou v zmysle § 2 zákona č. 211/2000 Z. z. o slobodnom prístupe k informáciám a o zmene a doplnení niektorých zákonov v znení neskorších predpisov a súhlasí so zverejnením tejto zmluvy na webovom sídle objednávateľa.</w:t>
      </w:r>
    </w:p>
    <w:p w14:paraId="269C8A2B" w14:textId="77777777" w:rsidR="00012E9F" w:rsidRDefault="0072710D" w:rsidP="00015E55">
      <w:pPr>
        <w:pStyle w:val="Odsekzoznamu"/>
        <w:numPr>
          <w:ilvl w:val="1"/>
          <w:numId w:val="37"/>
        </w:numPr>
        <w:spacing w:before="60" w:after="60"/>
        <w:ind w:left="567" w:hanging="567"/>
        <w:contextualSpacing w:val="0"/>
        <w:jc w:val="both"/>
        <w:rPr>
          <w:sz w:val="22"/>
          <w:szCs w:val="22"/>
        </w:rPr>
      </w:pPr>
      <w:r w:rsidRPr="00012E9F">
        <w:rPr>
          <w:sz w:val="22"/>
          <w:szCs w:val="22"/>
        </w:rPr>
        <w:t>Zhotoviteľ vyslovuje súhlas so spracovaním osobných údajov potrebných na realizáciu tejto zmluvy  a súčasne vyslovuje súhlas so zverejnením  svojich údajov a údajov ním oprávnených fyzických osôb. Žiadna skutočnosť, obsiahnutá v ustanoveniach tejto zmluvy, nie je predmetom obchodného tajomstva, ani povinnej mlčanlivosti, okrem skutočností zhotoviteľom výslovne označených.</w:t>
      </w:r>
    </w:p>
    <w:p w14:paraId="42F538DD" w14:textId="6F911B98" w:rsidR="00D3292E" w:rsidRPr="00D33B98" w:rsidRDefault="0072710D" w:rsidP="00D33B98">
      <w:pPr>
        <w:pStyle w:val="Odsekzoznamu"/>
        <w:numPr>
          <w:ilvl w:val="1"/>
          <w:numId w:val="37"/>
        </w:numPr>
        <w:spacing w:before="60" w:after="60"/>
        <w:ind w:left="567" w:hanging="567"/>
        <w:contextualSpacing w:val="0"/>
        <w:jc w:val="both"/>
        <w:rPr>
          <w:sz w:val="22"/>
          <w:szCs w:val="22"/>
        </w:rPr>
      </w:pPr>
      <w:r w:rsidRPr="00012E9F">
        <w:rPr>
          <w:color w:val="000000" w:themeColor="text1"/>
          <w:sz w:val="22"/>
          <w:szCs w:val="22"/>
        </w:rPr>
        <w:t xml:space="preserve">Táto zmluva nadobúda platnosť dňom jej podpisu oboma zmluvnými stranami. </w:t>
      </w:r>
      <w:r w:rsidRPr="00012E9F">
        <w:rPr>
          <w:sz w:val="22"/>
          <w:szCs w:val="22"/>
        </w:rPr>
        <w:t>Zmluva nadobúda účinnosť dňom nasledujúcim po dni jej zverejnenia na webovom sídle Objednávateľa</w:t>
      </w:r>
      <w:r w:rsidR="00F105C0" w:rsidRPr="00012E9F">
        <w:rPr>
          <w:sz w:val="22"/>
          <w:szCs w:val="22"/>
        </w:rPr>
        <w:t xml:space="preserve">. </w:t>
      </w:r>
    </w:p>
    <w:p w14:paraId="549357B1" w14:textId="7B5F25CB" w:rsidR="00D3292E" w:rsidRPr="00D3292E" w:rsidRDefault="00D3292E" w:rsidP="00015E55">
      <w:pPr>
        <w:pStyle w:val="Odsekzoznamu"/>
        <w:numPr>
          <w:ilvl w:val="1"/>
          <w:numId w:val="37"/>
        </w:numPr>
        <w:spacing w:before="60" w:after="60"/>
        <w:ind w:left="567" w:hanging="567"/>
        <w:contextualSpacing w:val="0"/>
        <w:jc w:val="both"/>
        <w:rPr>
          <w:sz w:val="22"/>
          <w:szCs w:val="22"/>
        </w:rPr>
      </w:pPr>
      <w:r w:rsidRPr="00D3292E">
        <w:rPr>
          <w:sz w:val="22"/>
          <w:szCs w:val="22"/>
        </w:rPr>
        <w:t>Zmluvné strany po oboznámení sa s obsahom tejto zmluvy vyhlasujú, že súhlasia s jej obsahom a potvrdzujú, že táto zmluva bola spísaná na základe pravdivých údajov a nebola dohodnutá v tiesni, ani za inak jednostranne nevýhodných podmienok. Na dôkaz toho pripájajú svoje podpisy.</w:t>
      </w:r>
    </w:p>
    <w:p w14:paraId="3398003C" w14:textId="77777777" w:rsidR="00A134C0" w:rsidRPr="004B39AE" w:rsidRDefault="00A134C0" w:rsidP="00E0198D">
      <w:pPr>
        <w:tabs>
          <w:tab w:val="left" w:pos="5529"/>
        </w:tabs>
        <w:spacing w:before="480" w:after="120"/>
        <w:jc w:val="both"/>
        <w:rPr>
          <w:sz w:val="22"/>
          <w:szCs w:val="22"/>
        </w:rPr>
      </w:pPr>
      <w:r w:rsidRPr="004B39AE">
        <w:rPr>
          <w:sz w:val="22"/>
          <w:szCs w:val="22"/>
        </w:rPr>
        <w:t>V Levoči</w:t>
      </w:r>
      <w:r w:rsidR="00C42FAC" w:rsidRPr="004B39AE">
        <w:rPr>
          <w:sz w:val="22"/>
          <w:szCs w:val="22"/>
        </w:rPr>
        <w:t> dňa ......................</w:t>
      </w:r>
      <w:r w:rsidR="0081077A">
        <w:rPr>
          <w:sz w:val="22"/>
          <w:szCs w:val="22"/>
        </w:rPr>
        <w:tab/>
      </w:r>
      <w:r w:rsidRPr="004B39AE">
        <w:rPr>
          <w:sz w:val="22"/>
          <w:szCs w:val="22"/>
        </w:rPr>
        <w:t xml:space="preserve">V </w:t>
      </w:r>
      <w:r w:rsidR="00E0198D">
        <w:rPr>
          <w:sz w:val="22"/>
          <w:szCs w:val="22"/>
        </w:rPr>
        <w:t>.................,</w:t>
      </w:r>
      <w:r w:rsidR="00C42FAC" w:rsidRPr="004B39AE">
        <w:rPr>
          <w:sz w:val="22"/>
          <w:szCs w:val="22"/>
        </w:rPr>
        <w:t xml:space="preserve"> dňa .................</w:t>
      </w:r>
    </w:p>
    <w:p w14:paraId="694DDCF4" w14:textId="77777777" w:rsidR="00A134C0" w:rsidRPr="004B39AE" w:rsidRDefault="00EE592F" w:rsidP="00E0198D">
      <w:pPr>
        <w:tabs>
          <w:tab w:val="left" w:pos="5529"/>
        </w:tabs>
        <w:spacing w:before="480" w:after="120"/>
        <w:jc w:val="both"/>
        <w:rPr>
          <w:sz w:val="22"/>
          <w:szCs w:val="22"/>
        </w:rPr>
      </w:pPr>
      <w:r w:rsidRPr="004B39AE">
        <w:rPr>
          <w:sz w:val="22"/>
          <w:szCs w:val="22"/>
        </w:rPr>
        <w:t>Za O</w:t>
      </w:r>
      <w:r w:rsidR="00A134C0" w:rsidRPr="004B39AE">
        <w:rPr>
          <w:sz w:val="22"/>
          <w:szCs w:val="22"/>
        </w:rPr>
        <w:t>bjednávateľa:</w:t>
      </w:r>
      <w:r w:rsidR="00654B04" w:rsidRPr="004B39AE">
        <w:rPr>
          <w:sz w:val="22"/>
          <w:szCs w:val="22"/>
        </w:rPr>
        <w:t xml:space="preserve"> Mesto Levoča</w:t>
      </w:r>
      <w:r w:rsidR="0081077A">
        <w:rPr>
          <w:sz w:val="22"/>
          <w:szCs w:val="22"/>
        </w:rPr>
        <w:tab/>
      </w:r>
      <w:r w:rsidRPr="004B39AE">
        <w:rPr>
          <w:sz w:val="22"/>
          <w:szCs w:val="22"/>
        </w:rPr>
        <w:t>Za Z</w:t>
      </w:r>
      <w:r w:rsidR="00A134C0" w:rsidRPr="004B39AE">
        <w:rPr>
          <w:sz w:val="22"/>
          <w:szCs w:val="22"/>
        </w:rPr>
        <w:t>hotoviteľa:</w:t>
      </w:r>
    </w:p>
    <w:p w14:paraId="6B2270B4" w14:textId="77777777" w:rsidR="00C357B0" w:rsidRPr="004B39AE" w:rsidRDefault="00C357B0" w:rsidP="00E0198D">
      <w:pPr>
        <w:tabs>
          <w:tab w:val="left" w:pos="4678"/>
        </w:tabs>
        <w:spacing w:before="960"/>
        <w:jc w:val="both"/>
        <w:rPr>
          <w:sz w:val="22"/>
          <w:szCs w:val="22"/>
        </w:rPr>
      </w:pPr>
      <w:r w:rsidRPr="004B39AE">
        <w:rPr>
          <w:sz w:val="22"/>
          <w:szCs w:val="22"/>
        </w:rPr>
        <w:t>..........................................................</w:t>
      </w:r>
      <w:r w:rsidR="0081077A">
        <w:rPr>
          <w:sz w:val="22"/>
          <w:szCs w:val="22"/>
        </w:rPr>
        <w:tab/>
      </w:r>
      <w:r w:rsidRPr="00BA18DE">
        <w:rPr>
          <w:sz w:val="22"/>
          <w:szCs w:val="22"/>
        </w:rPr>
        <w:t>..........................................................</w:t>
      </w:r>
      <w:r w:rsidRPr="004B39AE">
        <w:rPr>
          <w:sz w:val="22"/>
          <w:szCs w:val="22"/>
        </w:rPr>
        <w:tab/>
      </w:r>
    </w:p>
    <w:p w14:paraId="234A9118" w14:textId="0C39C413" w:rsidR="00EC7E63" w:rsidRPr="004B39AE" w:rsidRDefault="009C5D22" w:rsidP="00E0198D">
      <w:pPr>
        <w:tabs>
          <w:tab w:val="left" w:pos="5529"/>
        </w:tabs>
        <w:rPr>
          <w:sz w:val="22"/>
          <w:szCs w:val="22"/>
        </w:rPr>
      </w:pPr>
      <w:r w:rsidRPr="004B39AE">
        <w:rPr>
          <w:sz w:val="22"/>
          <w:szCs w:val="22"/>
        </w:rPr>
        <w:t>Ing. Miroslav Vilkovský, MBA</w:t>
      </w:r>
      <w:r w:rsidR="00012E9F">
        <w:rPr>
          <w:sz w:val="22"/>
          <w:szCs w:val="22"/>
        </w:rPr>
        <w:tab/>
      </w:r>
      <w:r w:rsidR="00E0198D">
        <w:rPr>
          <w:sz w:val="22"/>
          <w:szCs w:val="22"/>
        </w:rPr>
        <w:t>Titul, meno, priezvisko</w:t>
      </w:r>
    </w:p>
    <w:p w14:paraId="7EAD082D" w14:textId="77777777" w:rsidR="00EC7E63" w:rsidRPr="004B39AE" w:rsidRDefault="009C5D22" w:rsidP="00E0198D">
      <w:pPr>
        <w:tabs>
          <w:tab w:val="left" w:pos="5387"/>
          <w:tab w:val="left" w:pos="5529"/>
        </w:tabs>
        <w:rPr>
          <w:sz w:val="22"/>
          <w:szCs w:val="22"/>
        </w:rPr>
      </w:pPr>
      <w:r w:rsidRPr="004B39AE">
        <w:rPr>
          <w:sz w:val="22"/>
          <w:szCs w:val="22"/>
        </w:rPr>
        <w:t>p</w:t>
      </w:r>
      <w:r w:rsidR="00EC7E63" w:rsidRPr="004B39AE">
        <w:rPr>
          <w:sz w:val="22"/>
          <w:szCs w:val="22"/>
        </w:rPr>
        <w:t>rimátor</w:t>
      </w:r>
      <w:r w:rsidRPr="004B39AE">
        <w:rPr>
          <w:sz w:val="22"/>
          <w:szCs w:val="22"/>
        </w:rPr>
        <w:t xml:space="preserve"> mesta</w:t>
      </w:r>
      <w:r w:rsidR="00E0198D">
        <w:rPr>
          <w:sz w:val="22"/>
          <w:szCs w:val="22"/>
        </w:rPr>
        <w:tab/>
      </w:r>
      <w:r w:rsidR="00C357B0" w:rsidRPr="004B39AE">
        <w:rPr>
          <w:sz w:val="22"/>
          <w:szCs w:val="22"/>
        </w:rPr>
        <w:tab/>
      </w:r>
      <w:r w:rsidR="00E0198D">
        <w:rPr>
          <w:sz w:val="22"/>
          <w:szCs w:val="22"/>
        </w:rPr>
        <w:t>funkcia osoby</w:t>
      </w:r>
    </w:p>
    <w:p w14:paraId="4F1FAAF8" w14:textId="77777777" w:rsidR="001442E2" w:rsidRDefault="001442E2" w:rsidP="00F634CB">
      <w:pPr>
        <w:spacing w:before="120"/>
        <w:jc w:val="both"/>
        <w:rPr>
          <w:b/>
          <w:sz w:val="22"/>
          <w:szCs w:val="22"/>
        </w:rPr>
      </w:pPr>
    </w:p>
    <w:p w14:paraId="0CEED96B" w14:textId="77777777" w:rsidR="00E0198D" w:rsidRDefault="00E0198D" w:rsidP="00F634CB">
      <w:pPr>
        <w:spacing w:before="120"/>
        <w:jc w:val="both"/>
        <w:rPr>
          <w:b/>
          <w:sz w:val="22"/>
          <w:szCs w:val="22"/>
        </w:rPr>
      </w:pPr>
    </w:p>
    <w:p w14:paraId="50E8EC42" w14:textId="77777777" w:rsidR="00015E55" w:rsidRDefault="00015E55" w:rsidP="00F634CB">
      <w:pPr>
        <w:spacing w:before="120"/>
        <w:jc w:val="both"/>
        <w:rPr>
          <w:b/>
          <w:sz w:val="22"/>
          <w:szCs w:val="22"/>
        </w:rPr>
      </w:pPr>
    </w:p>
    <w:p w14:paraId="12BC923F" w14:textId="77777777" w:rsidR="00015E55" w:rsidRDefault="00015E55" w:rsidP="00F634CB">
      <w:pPr>
        <w:spacing w:before="120"/>
        <w:jc w:val="both"/>
        <w:rPr>
          <w:b/>
          <w:sz w:val="22"/>
          <w:szCs w:val="22"/>
        </w:rPr>
      </w:pPr>
    </w:p>
    <w:p w14:paraId="67432E6F" w14:textId="77777777" w:rsidR="00015E55" w:rsidRDefault="00015E55" w:rsidP="00F634CB">
      <w:pPr>
        <w:spacing w:before="120"/>
        <w:jc w:val="both"/>
        <w:rPr>
          <w:b/>
          <w:sz w:val="22"/>
          <w:szCs w:val="22"/>
        </w:rPr>
      </w:pPr>
    </w:p>
    <w:p w14:paraId="17595755" w14:textId="77777777" w:rsidR="00015E55" w:rsidRDefault="00015E55" w:rsidP="00F634CB">
      <w:pPr>
        <w:spacing w:before="120"/>
        <w:jc w:val="both"/>
        <w:rPr>
          <w:b/>
          <w:sz w:val="22"/>
          <w:szCs w:val="22"/>
        </w:rPr>
      </w:pPr>
    </w:p>
    <w:p w14:paraId="597806C8" w14:textId="77777777" w:rsidR="00015E55" w:rsidRDefault="00015E55" w:rsidP="00F634CB">
      <w:pPr>
        <w:spacing w:before="120"/>
        <w:jc w:val="both"/>
        <w:rPr>
          <w:b/>
          <w:sz w:val="22"/>
          <w:szCs w:val="22"/>
        </w:rPr>
      </w:pPr>
    </w:p>
    <w:p w14:paraId="6CA91B9E" w14:textId="77777777" w:rsidR="00015E55" w:rsidRDefault="00015E55" w:rsidP="00F634CB">
      <w:pPr>
        <w:spacing w:before="120"/>
        <w:jc w:val="both"/>
        <w:rPr>
          <w:b/>
          <w:sz w:val="22"/>
          <w:szCs w:val="22"/>
        </w:rPr>
      </w:pPr>
    </w:p>
    <w:p w14:paraId="2E956AFE" w14:textId="77777777" w:rsidR="00015E55" w:rsidRDefault="00015E55" w:rsidP="00F634CB">
      <w:pPr>
        <w:spacing w:before="120"/>
        <w:jc w:val="both"/>
        <w:rPr>
          <w:b/>
          <w:sz w:val="22"/>
          <w:szCs w:val="22"/>
        </w:rPr>
      </w:pPr>
    </w:p>
    <w:p w14:paraId="0473DF7C" w14:textId="77777777" w:rsidR="00015E55" w:rsidRDefault="00015E55" w:rsidP="00F634CB">
      <w:pPr>
        <w:spacing w:before="120"/>
        <w:jc w:val="both"/>
        <w:rPr>
          <w:b/>
          <w:sz w:val="22"/>
          <w:szCs w:val="22"/>
        </w:rPr>
      </w:pPr>
    </w:p>
    <w:p w14:paraId="421791DF" w14:textId="77777777" w:rsidR="004E1E20" w:rsidRPr="00E0198D" w:rsidRDefault="00866F59" w:rsidP="00F634CB">
      <w:pPr>
        <w:spacing w:before="120"/>
        <w:jc w:val="both"/>
        <w:rPr>
          <w:b/>
          <w:sz w:val="22"/>
          <w:szCs w:val="22"/>
          <w:u w:val="single"/>
        </w:rPr>
      </w:pPr>
      <w:r w:rsidRPr="00E0198D">
        <w:rPr>
          <w:b/>
          <w:sz w:val="22"/>
          <w:szCs w:val="22"/>
          <w:u w:val="single"/>
        </w:rPr>
        <w:t>Príloh</w:t>
      </w:r>
      <w:r w:rsidR="00CA0248" w:rsidRPr="00E0198D">
        <w:rPr>
          <w:b/>
          <w:sz w:val="22"/>
          <w:szCs w:val="22"/>
          <w:u w:val="single"/>
        </w:rPr>
        <w:t>y</w:t>
      </w:r>
      <w:r w:rsidRPr="00E0198D">
        <w:rPr>
          <w:b/>
          <w:sz w:val="22"/>
          <w:szCs w:val="22"/>
          <w:u w:val="single"/>
        </w:rPr>
        <w:t xml:space="preserve"> k Zmluve o dielo:</w:t>
      </w:r>
    </w:p>
    <w:p w14:paraId="1D43F41A" w14:textId="77777777" w:rsidR="00CA0248" w:rsidRDefault="00E0198D" w:rsidP="00E0198D">
      <w:pPr>
        <w:spacing w:before="60"/>
        <w:jc w:val="both"/>
        <w:rPr>
          <w:sz w:val="22"/>
          <w:szCs w:val="22"/>
        </w:rPr>
      </w:pPr>
      <w:r>
        <w:rPr>
          <w:sz w:val="22"/>
          <w:szCs w:val="22"/>
        </w:rPr>
        <w:t xml:space="preserve">Príloha č. 1 </w:t>
      </w:r>
      <w:r w:rsidR="00CA0248" w:rsidRPr="0081077A">
        <w:rPr>
          <w:sz w:val="22"/>
          <w:szCs w:val="22"/>
        </w:rPr>
        <w:t>Cenová ponuka uchádzača</w:t>
      </w:r>
    </w:p>
    <w:sectPr w:rsidR="00CA0248" w:rsidSect="007A0F8C">
      <w:headerReference w:type="even" r:id="rId8"/>
      <w:headerReference w:type="default" r:id="rId9"/>
      <w:footerReference w:type="even" r:id="rId10"/>
      <w:footerReference w:type="default" r:id="rId11"/>
      <w:headerReference w:type="first" r:id="rId12"/>
      <w:footerReference w:type="first" r:id="rId13"/>
      <w:pgSz w:w="11906" w:h="16838"/>
      <w:pgMar w:top="1304" w:right="851" w:bottom="1134" w:left="1418" w:header="709"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FF7868" w16cid:durableId="23C4E8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37AA2" w14:textId="77777777" w:rsidR="004E0D71" w:rsidRDefault="004E0D71">
      <w:r>
        <w:separator/>
      </w:r>
    </w:p>
  </w:endnote>
  <w:endnote w:type="continuationSeparator" w:id="0">
    <w:p w14:paraId="34FD552C" w14:textId="77777777" w:rsidR="004E0D71" w:rsidRDefault="004E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6">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CE obyeejné">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F18D6" w14:textId="77777777" w:rsidR="00F21C37" w:rsidRDefault="00F21C3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D06" w14:textId="77777777" w:rsidR="00F21C37" w:rsidRDefault="00F21C3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62A6C" w14:textId="77777777" w:rsidR="00F21C37" w:rsidRDefault="00F21C3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CBDE5" w14:textId="77777777" w:rsidR="004E0D71" w:rsidRDefault="004E0D71">
      <w:r>
        <w:separator/>
      </w:r>
    </w:p>
  </w:footnote>
  <w:footnote w:type="continuationSeparator" w:id="0">
    <w:p w14:paraId="775DA312" w14:textId="77777777" w:rsidR="004E0D71" w:rsidRDefault="004E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7DC36" w14:textId="77777777" w:rsidR="00F21C37" w:rsidRDefault="00F21C3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80AC1" w14:textId="77777777" w:rsidR="00F21C37" w:rsidRDefault="00F21C3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3489B" w14:textId="44ED4155" w:rsidR="007A0F8C" w:rsidRPr="00FD1216" w:rsidRDefault="007A0F8C" w:rsidP="000D4593">
    <w:pPr>
      <w:pStyle w:val="Hlavika"/>
      <w:jc w:val="right"/>
      <w:rPr>
        <w:sz w:val="18"/>
        <w:szCs w:val="18"/>
      </w:rPr>
    </w:pPr>
    <w:r w:rsidRPr="00FD1216">
      <w:rPr>
        <w:sz w:val="18"/>
        <w:szCs w:val="18"/>
      </w:rPr>
      <w:t xml:space="preserve">Príloha č. </w:t>
    </w:r>
    <w:r w:rsidR="00F21C37">
      <w:rPr>
        <w:sz w:val="18"/>
        <w:szCs w:val="18"/>
      </w:rPr>
      <w:t>5</w:t>
    </w:r>
    <w:r w:rsidR="000C2BE8">
      <w:rPr>
        <w:sz w:val="18"/>
        <w:szCs w:val="18"/>
      </w:rPr>
      <w:t xml:space="preserve"> k Výzve</w:t>
    </w:r>
  </w:p>
  <w:p w14:paraId="76A52717" w14:textId="77777777" w:rsidR="007A0F8C" w:rsidRPr="00FD1216" w:rsidRDefault="007A0F8C" w:rsidP="000D4593">
    <w:pPr>
      <w:pStyle w:val="Hlavika"/>
      <w:jc w:val="right"/>
      <w:rPr>
        <w:sz w:val="18"/>
        <w:szCs w:val="18"/>
      </w:rPr>
    </w:pPr>
    <w:r w:rsidRPr="00FD1216">
      <w:rPr>
        <w:sz w:val="18"/>
        <w:szCs w:val="18"/>
      </w:rPr>
      <w:t>„</w:t>
    </w:r>
    <w:r w:rsidR="00D3292E">
      <w:rPr>
        <w:sz w:val="18"/>
        <w:szCs w:val="18"/>
      </w:rPr>
      <w:t>Dom meštiansky, Námestie Majstra Pavla č.47 v Levoči, ÚZPF č.29</w:t>
    </w:r>
    <w:r w:rsidR="00664EF1">
      <w:rPr>
        <w:sz w:val="18"/>
        <w:szCs w:val="18"/>
      </w:rPr>
      <w:t>36/1</w:t>
    </w:r>
    <w:r w:rsidRPr="00FD1216">
      <w:rPr>
        <w:sz w:val="18"/>
        <w:szCs w:val="18"/>
      </w:rPr>
      <w:t xml:space="preserve"> – projektová dokumentácia“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0000001A"/>
    <w:name w:val="WW8Num25"/>
    <w:lvl w:ilvl="0">
      <w:start w:val="5"/>
      <w:numFmt w:val="decimal"/>
      <w:lvlText w:val="%1."/>
      <w:lvlJc w:val="left"/>
      <w:pPr>
        <w:tabs>
          <w:tab w:val="num" w:pos="720"/>
        </w:tabs>
        <w:ind w:left="720" w:hanging="720"/>
      </w:pPr>
      <w:rPr>
        <w:rFonts w:ascii="Arial" w:hAnsi="Arial" w:cs="Times New Roman" w:hint="default"/>
        <w:sz w:val="18"/>
        <w:szCs w:val="18"/>
      </w:rPr>
    </w:lvl>
    <w:lvl w:ilvl="1">
      <w:start w:val="1"/>
      <w:numFmt w:val="decimal"/>
      <w:lvlText w:val="%1.%2."/>
      <w:lvlJc w:val="left"/>
      <w:pPr>
        <w:tabs>
          <w:tab w:val="num" w:pos="720"/>
        </w:tabs>
        <w:ind w:left="720" w:hanging="720"/>
      </w:pPr>
      <w:rPr>
        <w:rFonts w:ascii="Arial" w:hAnsi="Arial" w:cs="Times New Roman" w:hint="default"/>
        <w:sz w:val="18"/>
        <w:szCs w:val="18"/>
      </w:rPr>
    </w:lvl>
    <w:lvl w:ilvl="2">
      <w:start w:val="1"/>
      <w:numFmt w:val="decimal"/>
      <w:lvlText w:val="%1.%2.%3."/>
      <w:lvlJc w:val="left"/>
      <w:pPr>
        <w:tabs>
          <w:tab w:val="num" w:pos="720"/>
        </w:tabs>
        <w:ind w:left="720" w:hanging="720"/>
      </w:pPr>
      <w:rPr>
        <w:rFonts w:ascii="Arial" w:hAnsi="Arial" w:cs="Times New Roman" w:hint="default"/>
        <w:sz w:val="18"/>
        <w:szCs w:val="18"/>
      </w:rPr>
    </w:lvl>
    <w:lvl w:ilvl="3">
      <w:start w:val="1"/>
      <w:numFmt w:val="decimal"/>
      <w:lvlText w:val="%1.%2.%3.%4."/>
      <w:lvlJc w:val="left"/>
      <w:pPr>
        <w:tabs>
          <w:tab w:val="num" w:pos="720"/>
        </w:tabs>
        <w:ind w:left="720" w:hanging="720"/>
      </w:pPr>
      <w:rPr>
        <w:rFonts w:ascii="Arial" w:hAnsi="Arial" w:cs="Times New Roman" w:hint="default"/>
        <w:sz w:val="18"/>
        <w:szCs w:val="18"/>
      </w:rPr>
    </w:lvl>
    <w:lvl w:ilvl="4">
      <w:start w:val="1"/>
      <w:numFmt w:val="decimal"/>
      <w:lvlText w:val="%1.%2.%3.%4.%5."/>
      <w:lvlJc w:val="left"/>
      <w:pPr>
        <w:tabs>
          <w:tab w:val="num" w:pos="1080"/>
        </w:tabs>
        <w:ind w:left="1080" w:hanging="1080"/>
      </w:pPr>
      <w:rPr>
        <w:rFonts w:ascii="Arial" w:hAnsi="Arial" w:cs="Times New Roman" w:hint="default"/>
        <w:sz w:val="18"/>
        <w:szCs w:val="18"/>
      </w:rPr>
    </w:lvl>
    <w:lvl w:ilvl="5">
      <w:start w:val="1"/>
      <w:numFmt w:val="decimal"/>
      <w:lvlText w:val="%1.%2.%3.%4.%5.%6."/>
      <w:lvlJc w:val="left"/>
      <w:pPr>
        <w:tabs>
          <w:tab w:val="num" w:pos="1080"/>
        </w:tabs>
        <w:ind w:left="1080" w:hanging="1080"/>
      </w:pPr>
      <w:rPr>
        <w:rFonts w:ascii="Arial" w:hAnsi="Arial" w:cs="Times New Roman" w:hint="default"/>
        <w:sz w:val="18"/>
        <w:szCs w:val="18"/>
      </w:rPr>
    </w:lvl>
    <w:lvl w:ilvl="6">
      <w:start w:val="1"/>
      <w:numFmt w:val="decimal"/>
      <w:lvlText w:val="%1.%2.%3.%4.%5.%6.%7."/>
      <w:lvlJc w:val="left"/>
      <w:pPr>
        <w:tabs>
          <w:tab w:val="num" w:pos="1440"/>
        </w:tabs>
        <w:ind w:left="1440" w:hanging="1440"/>
      </w:pPr>
      <w:rPr>
        <w:rFonts w:ascii="Arial" w:hAnsi="Arial" w:cs="Times New Roman" w:hint="default"/>
        <w:sz w:val="18"/>
        <w:szCs w:val="18"/>
      </w:rPr>
    </w:lvl>
    <w:lvl w:ilvl="7">
      <w:start w:val="1"/>
      <w:numFmt w:val="decimal"/>
      <w:lvlText w:val="%1.%2.%3.%4.%5.%6.%7.%8."/>
      <w:lvlJc w:val="left"/>
      <w:pPr>
        <w:tabs>
          <w:tab w:val="num" w:pos="1440"/>
        </w:tabs>
        <w:ind w:left="1440" w:hanging="1440"/>
      </w:pPr>
      <w:rPr>
        <w:rFonts w:ascii="Arial" w:hAnsi="Arial" w:cs="Times New Roman" w:hint="default"/>
        <w:sz w:val="18"/>
        <w:szCs w:val="18"/>
      </w:rPr>
    </w:lvl>
    <w:lvl w:ilvl="8">
      <w:start w:val="1"/>
      <w:numFmt w:val="decimal"/>
      <w:lvlText w:val="%1.%2.%3.%4.%5.%6.%7.%8.%9."/>
      <w:lvlJc w:val="left"/>
      <w:pPr>
        <w:tabs>
          <w:tab w:val="num" w:pos="1800"/>
        </w:tabs>
        <w:ind w:left="1800" w:hanging="1800"/>
      </w:pPr>
      <w:rPr>
        <w:rFonts w:ascii="Arial" w:hAnsi="Arial" w:cs="Times New Roman" w:hint="default"/>
        <w:sz w:val="18"/>
        <w:szCs w:val="18"/>
      </w:rPr>
    </w:lvl>
  </w:abstractNum>
  <w:abstractNum w:abstractNumId="1" w15:restartNumberingAfterBreak="0">
    <w:nsid w:val="0BC11061"/>
    <w:multiLevelType w:val="multilevel"/>
    <w:tmpl w:val="3DC063E0"/>
    <w:styleLink w:val="tl19"/>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7855A3"/>
    <w:multiLevelType w:val="multilevel"/>
    <w:tmpl w:val="F9164262"/>
    <w:styleLink w:val="tl9"/>
    <w:lvl w:ilvl="0">
      <w:start w:val="6"/>
      <w:numFmt w:val="decimal"/>
      <w:lvlText w:val="%1.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360"/>
        </w:tabs>
        <w:ind w:left="360" w:hanging="360"/>
      </w:pPr>
      <w:rPr>
        <w:rFonts w:cs="Times New Roman" w:hint="default"/>
      </w:rPr>
    </w:lvl>
    <w:lvl w:ilvl="2">
      <w:numFmt w:val="bullet"/>
      <w:lvlText w:val=""/>
      <w:lvlJc w:val="left"/>
      <w:pPr>
        <w:tabs>
          <w:tab w:val="num" w:pos="1146"/>
        </w:tabs>
        <w:ind w:left="1146"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01C26A3"/>
    <w:multiLevelType w:val="multilevel"/>
    <w:tmpl w:val="2D42AFCE"/>
    <w:lvl w:ilvl="0">
      <w:start w:val="1"/>
      <w:numFmt w:val="decimal"/>
      <w:lvlText w:val="8.%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9C5BBC"/>
    <w:multiLevelType w:val="multilevel"/>
    <w:tmpl w:val="AC607A9A"/>
    <w:styleLink w:val="tl7"/>
    <w:lvl w:ilvl="0">
      <w:start w:val="6"/>
      <w:numFmt w:val="decimal"/>
      <w:lvlText w:val="5.%1"/>
      <w:lvlJc w:val="left"/>
      <w:pPr>
        <w:ind w:left="360" w:hanging="360"/>
      </w:pPr>
      <w:rPr>
        <w:rFonts w:ascii="6" w:hAnsi="6" w:hint="default"/>
        <w:b w:val="0"/>
        <w:b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6F7496"/>
    <w:multiLevelType w:val="multilevel"/>
    <w:tmpl w:val="8D42A136"/>
    <w:lvl w:ilvl="0">
      <w:start w:val="1"/>
      <w:numFmt w:val="decimal"/>
      <w:lvlText w:val="2.%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6C3F5D"/>
    <w:multiLevelType w:val="multilevel"/>
    <w:tmpl w:val="B5122AA4"/>
    <w:styleLink w:val="tl17"/>
    <w:lvl w:ilvl="0">
      <w:start w:val="8"/>
      <w:numFmt w:val="none"/>
      <w:lvlText w:val="8.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EF0FC6"/>
    <w:multiLevelType w:val="multilevel"/>
    <w:tmpl w:val="BD72765C"/>
    <w:lvl w:ilvl="0">
      <w:start w:val="1"/>
      <w:numFmt w:val="decimal"/>
      <w:lvlText w:val="7.%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642FE0"/>
    <w:multiLevelType w:val="multilevel"/>
    <w:tmpl w:val="0D689532"/>
    <w:lvl w:ilvl="0">
      <w:start w:val="12"/>
      <w:numFmt w:val="decimal"/>
      <w:lvlText w:val="%1"/>
      <w:lvlJc w:val="left"/>
      <w:pPr>
        <w:ind w:left="384" w:hanging="384"/>
      </w:pPr>
      <w:rPr>
        <w:rFonts w:hint="default"/>
      </w:rPr>
    </w:lvl>
    <w:lvl w:ilvl="1">
      <w:start w:val="1"/>
      <w:numFmt w:val="decimal"/>
      <w:lvlText w:val="13.%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7757D8"/>
    <w:multiLevelType w:val="multilevel"/>
    <w:tmpl w:val="5FF241F4"/>
    <w:styleLink w:val="tl18"/>
    <w:lvl w:ilvl="0">
      <w:start w:val="9"/>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E51C8D"/>
    <w:multiLevelType w:val="multilevel"/>
    <w:tmpl w:val="041B001F"/>
    <w:styleLink w:val="tl1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52FF0"/>
    <w:multiLevelType w:val="multilevel"/>
    <w:tmpl w:val="810E5A98"/>
    <w:styleLink w:val="tl22"/>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7F0F96"/>
    <w:multiLevelType w:val="hybridMultilevel"/>
    <w:tmpl w:val="BA3C365E"/>
    <w:lvl w:ilvl="0" w:tplc="123C0940">
      <w:numFmt w:val="bullet"/>
      <w:lvlText w:val="-"/>
      <w:lvlJc w:val="left"/>
      <w:pPr>
        <w:ind w:left="862" w:hanging="360"/>
      </w:pPr>
      <w:rPr>
        <w:rFonts w:ascii="Times New Roman" w:eastAsia="Times New Roman" w:hAnsi="Times New Roman" w:cs="Times New Roman" w:hint="default"/>
        <w:color w:val="auto"/>
      </w:rPr>
    </w:lvl>
    <w:lvl w:ilvl="1" w:tplc="041B0019" w:tentative="1">
      <w:start w:val="1"/>
      <w:numFmt w:val="bullet"/>
      <w:lvlText w:val="o"/>
      <w:lvlJc w:val="left"/>
      <w:pPr>
        <w:ind w:left="1582" w:hanging="360"/>
      </w:pPr>
      <w:rPr>
        <w:rFonts w:ascii="Courier New" w:hAnsi="Courier New" w:cs="Courier New" w:hint="default"/>
      </w:rPr>
    </w:lvl>
    <w:lvl w:ilvl="2" w:tplc="041B001B" w:tentative="1">
      <w:start w:val="1"/>
      <w:numFmt w:val="bullet"/>
      <w:lvlText w:val=""/>
      <w:lvlJc w:val="left"/>
      <w:pPr>
        <w:ind w:left="2302" w:hanging="360"/>
      </w:pPr>
      <w:rPr>
        <w:rFonts w:ascii="Wingdings" w:hAnsi="Wingdings" w:hint="default"/>
      </w:rPr>
    </w:lvl>
    <w:lvl w:ilvl="3" w:tplc="041B000F" w:tentative="1">
      <w:start w:val="1"/>
      <w:numFmt w:val="bullet"/>
      <w:lvlText w:val=""/>
      <w:lvlJc w:val="left"/>
      <w:pPr>
        <w:ind w:left="3022" w:hanging="360"/>
      </w:pPr>
      <w:rPr>
        <w:rFonts w:ascii="Symbol" w:hAnsi="Symbol" w:hint="default"/>
      </w:rPr>
    </w:lvl>
    <w:lvl w:ilvl="4" w:tplc="041B0019" w:tentative="1">
      <w:start w:val="1"/>
      <w:numFmt w:val="bullet"/>
      <w:lvlText w:val="o"/>
      <w:lvlJc w:val="left"/>
      <w:pPr>
        <w:ind w:left="3742" w:hanging="360"/>
      </w:pPr>
      <w:rPr>
        <w:rFonts w:ascii="Courier New" w:hAnsi="Courier New" w:cs="Courier New" w:hint="default"/>
      </w:rPr>
    </w:lvl>
    <w:lvl w:ilvl="5" w:tplc="041B001B" w:tentative="1">
      <w:start w:val="1"/>
      <w:numFmt w:val="bullet"/>
      <w:lvlText w:val=""/>
      <w:lvlJc w:val="left"/>
      <w:pPr>
        <w:ind w:left="4462" w:hanging="360"/>
      </w:pPr>
      <w:rPr>
        <w:rFonts w:ascii="Wingdings" w:hAnsi="Wingdings" w:hint="default"/>
      </w:rPr>
    </w:lvl>
    <w:lvl w:ilvl="6" w:tplc="041B000F" w:tentative="1">
      <w:start w:val="1"/>
      <w:numFmt w:val="bullet"/>
      <w:lvlText w:val=""/>
      <w:lvlJc w:val="left"/>
      <w:pPr>
        <w:ind w:left="5182" w:hanging="360"/>
      </w:pPr>
      <w:rPr>
        <w:rFonts w:ascii="Symbol" w:hAnsi="Symbol" w:hint="default"/>
      </w:rPr>
    </w:lvl>
    <w:lvl w:ilvl="7" w:tplc="041B0019" w:tentative="1">
      <w:start w:val="1"/>
      <w:numFmt w:val="bullet"/>
      <w:lvlText w:val="o"/>
      <w:lvlJc w:val="left"/>
      <w:pPr>
        <w:ind w:left="5902" w:hanging="360"/>
      </w:pPr>
      <w:rPr>
        <w:rFonts w:ascii="Courier New" w:hAnsi="Courier New" w:cs="Courier New" w:hint="default"/>
      </w:rPr>
    </w:lvl>
    <w:lvl w:ilvl="8" w:tplc="041B001B" w:tentative="1">
      <w:start w:val="1"/>
      <w:numFmt w:val="bullet"/>
      <w:lvlText w:val=""/>
      <w:lvlJc w:val="left"/>
      <w:pPr>
        <w:ind w:left="6622" w:hanging="360"/>
      </w:pPr>
      <w:rPr>
        <w:rFonts w:ascii="Wingdings" w:hAnsi="Wingdings" w:hint="default"/>
      </w:rPr>
    </w:lvl>
  </w:abstractNum>
  <w:abstractNum w:abstractNumId="13" w15:restartNumberingAfterBreak="0">
    <w:nsid w:val="32EA7AB4"/>
    <w:multiLevelType w:val="multilevel"/>
    <w:tmpl w:val="317CD8CE"/>
    <w:lvl w:ilvl="0">
      <w:start w:val="1"/>
      <w:numFmt w:val="decimal"/>
      <w:lvlText w:val="5.%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cs="Times New Roman" w:hint="default"/>
      </w:rPr>
    </w:lvl>
    <w:lvl w:ilvl="2">
      <w:numFmt w:val="bullet"/>
      <w:lvlText w:val=""/>
      <w:lvlJc w:val="left"/>
      <w:pPr>
        <w:tabs>
          <w:tab w:val="num" w:pos="1146"/>
        </w:tabs>
        <w:ind w:left="1146"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4851CD6"/>
    <w:multiLevelType w:val="multilevel"/>
    <w:tmpl w:val="DB527F10"/>
    <w:lvl w:ilvl="0">
      <w:start w:val="1"/>
      <w:numFmt w:val="decimal"/>
      <w:lvlText w:val="3.%1"/>
      <w:lvlJc w:val="left"/>
      <w:pPr>
        <w:ind w:left="501"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B153C0"/>
    <w:multiLevelType w:val="multilevel"/>
    <w:tmpl w:val="5680C11C"/>
    <w:lvl w:ilvl="0">
      <w:start w:val="1"/>
      <w:numFmt w:val="decimal"/>
      <w:lvlText w:val="4.%1"/>
      <w:lvlJc w:val="left"/>
      <w:pPr>
        <w:ind w:left="502" w:hanging="360"/>
      </w:pPr>
      <w:rPr>
        <w:rFonts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B55A0E"/>
    <w:multiLevelType w:val="multilevel"/>
    <w:tmpl w:val="041B001D"/>
    <w:styleLink w:val="t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4109BE"/>
    <w:multiLevelType w:val="multilevel"/>
    <w:tmpl w:val="219A8A3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EF742D"/>
    <w:multiLevelType w:val="multilevel"/>
    <w:tmpl w:val="4C6AE1F4"/>
    <w:styleLink w:val="tl16"/>
    <w:lvl w:ilvl="0">
      <w:start w:val="8"/>
      <w:numFmt w:val="decimal"/>
      <w:lvlText w:val="7.%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5675DD"/>
    <w:multiLevelType w:val="multilevel"/>
    <w:tmpl w:val="A002FCF6"/>
    <w:lvl w:ilvl="0">
      <w:start w:val="1"/>
      <w:numFmt w:val="decimal"/>
      <w:lvlText w:val="6.%1"/>
      <w:lvlJc w:val="left"/>
      <w:pPr>
        <w:ind w:left="643" w:hanging="360"/>
      </w:pPr>
      <w:rPr>
        <w:rFonts w:hint="default"/>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E66E60"/>
    <w:multiLevelType w:val="multilevel"/>
    <w:tmpl w:val="EBF8451A"/>
    <w:styleLink w:val="tl23"/>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90EC9"/>
    <w:multiLevelType w:val="singleLevel"/>
    <w:tmpl w:val="0BA2A3F2"/>
    <w:lvl w:ilvl="0">
      <w:start w:val="1"/>
      <w:numFmt w:val="decimal"/>
      <w:lvlText w:val="10.%1"/>
      <w:lvlJc w:val="left"/>
      <w:pPr>
        <w:ind w:left="384" w:hanging="384"/>
      </w:pPr>
      <w:rPr>
        <w:rFonts w:hint="default"/>
      </w:rPr>
    </w:lvl>
  </w:abstractNum>
  <w:abstractNum w:abstractNumId="22" w15:restartNumberingAfterBreak="0">
    <w:nsid w:val="4A821C0C"/>
    <w:multiLevelType w:val="multilevel"/>
    <w:tmpl w:val="9704D9B8"/>
    <w:styleLink w:val="tl3"/>
    <w:lvl w:ilvl="0">
      <w:start w:val="5"/>
      <w:numFmt w:val="decimal"/>
      <w:lvlText w:val="%1"/>
      <w:lvlJc w:val="left"/>
      <w:pPr>
        <w:ind w:left="360" w:hanging="360"/>
      </w:pPr>
      <w:rPr>
        <w:rFonts w:ascii="Times New Roman" w:hAnsi="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1737D0"/>
    <w:multiLevelType w:val="multilevel"/>
    <w:tmpl w:val="DDCC8096"/>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1C5426"/>
    <w:multiLevelType w:val="multilevel"/>
    <w:tmpl w:val="543CF8AE"/>
    <w:styleLink w:val="tl12"/>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907828"/>
    <w:multiLevelType w:val="singleLevel"/>
    <w:tmpl w:val="A1968D68"/>
    <w:lvl w:ilvl="0">
      <w:start w:val="1"/>
      <w:numFmt w:val="decimal"/>
      <w:lvlText w:val="9.%1"/>
      <w:lvlJc w:val="left"/>
      <w:pPr>
        <w:ind w:left="360" w:hanging="360"/>
      </w:pPr>
      <w:rPr>
        <w:rFonts w:hint="default"/>
      </w:rPr>
    </w:lvl>
  </w:abstractNum>
  <w:abstractNum w:abstractNumId="26" w15:restartNumberingAfterBreak="0">
    <w:nsid w:val="59346F6E"/>
    <w:multiLevelType w:val="multilevel"/>
    <w:tmpl w:val="10B8DC12"/>
    <w:styleLink w:val="tl6"/>
    <w:lvl w:ilvl="0">
      <w:start w:val="1"/>
      <w:numFmt w:val="none"/>
      <w:lvlText w:val="5."/>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rPr>
    </w:lvl>
    <w:lvl w:ilvl="2">
      <w:numFmt w:val="bullet"/>
      <w:lvlText w:val=""/>
      <w:lvlJc w:val="left"/>
      <w:pPr>
        <w:tabs>
          <w:tab w:val="num" w:pos="1146"/>
        </w:tabs>
        <w:ind w:left="1146"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B504910"/>
    <w:multiLevelType w:val="multilevel"/>
    <w:tmpl w:val="041B001D"/>
    <w:styleLink w:val="tl1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C91CB2"/>
    <w:multiLevelType w:val="multilevel"/>
    <w:tmpl w:val="BA98FA8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2287C"/>
    <w:multiLevelType w:val="multilevel"/>
    <w:tmpl w:val="2026AAEA"/>
    <w:styleLink w:val="tl5"/>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FE3791"/>
    <w:multiLevelType w:val="multilevel"/>
    <w:tmpl w:val="041B001D"/>
    <w:styleLink w:val="t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4A262E"/>
    <w:multiLevelType w:val="multilevel"/>
    <w:tmpl w:val="27009EFE"/>
    <w:styleLink w:val="tl8"/>
    <w:lvl w:ilvl="0">
      <w:start w:val="6"/>
      <w:numFmt w:val="decima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360"/>
        </w:tabs>
        <w:ind w:left="360" w:hanging="360"/>
      </w:pPr>
      <w:rPr>
        <w:rFonts w:cs="Times New Roman" w:hint="default"/>
      </w:rPr>
    </w:lvl>
    <w:lvl w:ilvl="2">
      <w:numFmt w:val="bullet"/>
      <w:lvlText w:val=""/>
      <w:lvlJc w:val="left"/>
      <w:pPr>
        <w:tabs>
          <w:tab w:val="num" w:pos="1146"/>
        </w:tabs>
        <w:ind w:left="1146"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08D1BD7"/>
    <w:multiLevelType w:val="multilevel"/>
    <w:tmpl w:val="BB6A520A"/>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19497B"/>
    <w:multiLevelType w:val="multilevel"/>
    <w:tmpl w:val="292845E0"/>
    <w:lvl w:ilvl="0">
      <w:start w:val="11"/>
      <w:numFmt w:val="decimal"/>
      <w:lvlText w:val="%1"/>
      <w:lvlJc w:val="left"/>
      <w:pPr>
        <w:ind w:left="384" w:hanging="384"/>
      </w:pPr>
      <w:rPr>
        <w:rFonts w:hint="default"/>
      </w:rPr>
    </w:lvl>
    <w:lvl w:ilvl="1">
      <w:start w:val="1"/>
      <w:numFmt w:val="decimal"/>
      <w:lvlText w:val="12.%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D300B1"/>
    <w:multiLevelType w:val="multilevel"/>
    <w:tmpl w:val="041B001D"/>
    <w:styleLink w:val="tl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7122CE"/>
    <w:multiLevelType w:val="multilevel"/>
    <w:tmpl w:val="041B001D"/>
    <w:styleLink w:val="tl1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C0071C"/>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7B2EE4"/>
    <w:multiLevelType w:val="multilevel"/>
    <w:tmpl w:val="D90E7ECE"/>
    <w:styleLink w:val="tl21"/>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C76F6E"/>
    <w:multiLevelType w:val="multilevel"/>
    <w:tmpl w:val="23C8F5C4"/>
    <w:styleLink w:val="tl2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DB43E7C"/>
    <w:multiLevelType w:val="multilevel"/>
    <w:tmpl w:val="4F1EB896"/>
    <w:styleLink w:val="tl15"/>
    <w:lvl w:ilvl="0">
      <w:start w:val="7"/>
      <w:numFmt w:val="decimal"/>
      <w:lvlText w:val="6.%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5"/>
  </w:num>
  <w:num w:numId="3">
    <w:abstractNumId w:val="7"/>
  </w:num>
  <w:num w:numId="4">
    <w:abstractNumId w:val="3"/>
  </w:num>
  <w:num w:numId="5">
    <w:abstractNumId w:val="17"/>
  </w:num>
  <w:num w:numId="6">
    <w:abstractNumId w:val="25"/>
  </w:num>
  <w:num w:numId="7">
    <w:abstractNumId w:val="2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5"/>
  </w:num>
  <w:num w:numId="11">
    <w:abstractNumId w:val="13"/>
  </w:num>
  <w:num w:numId="12">
    <w:abstractNumId w:val="36"/>
  </w:num>
  <w:num w:numId="13">
    <w:abstractNumId w:val="22"/>
  </w:num>
  <w:num w:numId="14">
    <w:abstractNumId w:val="16"/>
  </w:num>
  <w:num w:numId="15">
    <w:abstractNumId w:val="29"/>
  </w:num>
  <w:num w:numId="16">
    <w:abstractNumId w:val="26"/>
  </w:num>
  <w:num w:numId="17">
    <w:abstractNumId w:val="4"/>
  </w:num>
  <w:num w:numId="18">
    <w:abstractNumId w:val="31"/>
  </w:num>
  <w:num w:numId="19">
    <w:abstractNumId w:val="2"/>
  </w:num>
  <w:num w:numId="20">
    <w:abstractNumId w:val="27"/>
  </w:num>
  <w:num w:numId="21">
    <w:abstractNumId w:val="34"/>
  </w:num>
  <w:num w:numId="22">
    <w:abstractNumId w:val="19"/>
  </w:num>
  <w:num w:numId="23">
    <w:abstractNumId w:val="24"/>
  </w:num>
  <w:num w:numId="24">
    <w:abstractNumId w:val="10"/>
  </w:num>
  <w:num w:numId="25">
    <w:abstractNumId w:val="35"/>
  </w:num>
  <w:num w:numId="26">
    <w:abstractNumId w:val="39"/>
  </w:num>
  <w:num w:numId="27">
    <w:abstractNumId w:val="18"/>
  </w:num>
  <w:num w:numId="28">
    <w:abstractNumId w:val="6"/>
  </w:num>
  <w:num w:numId="29">
    <w:abstractNumId w:val="9"/>
  </w:num>
  <w:num w:numId="30">
    <w:abstractNumId w:val="1"/>
  </w:num>
  <w:num w:numId="31">
    <w:abstractNumId w:val="38"/>
  </w:num>
  <w:num w:numId="32">
    <w:abstractNumId w:val="37"/>
  </w:num>
  <w:num w:numId="33">
    <w:abstractNumId w:val="11"/>
  </w:num>
  <w:num w:numId="34">
    <w:abstractNumId w:val="20"/>
  </w:num>
  <w:num w:numId="35">
    <w:abstractNumId w:val="12"/>
  </w:num>
  <w:num w:numId="36">
    <w:abstractNumId w:val="33"/>
  </w:num>
  <w:num w:numId="37">
    <w:abstractNumId w:val="8"/>
  </w:num>
  <w:num w:numId="38">
    <w:abstractNumId w:val="23"/>
  </w:num>
  <w:num w:numId="39">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C7"/>
    <w:rsid w:val="0000499F"/>
    <w:rsid w:val="00005AC1"/>
    <w:rsid w:val="00011547"/>
    <w:rsid w:val="00012E9F"/>
    <w:rsid w:val="000132B6"/>
    <w:rsid w:val="00014B99"/>
    <w:rsid w:val="00015383"/>
    <w:rsid w:val="00015E55"/>
    <w:rsid w:val="0003531D"/>
    <w:rsid w:val="00036A1E"/>
    <w:rsid w:val="00036AB6"/>
    <w:rsid w:val="00036E80"/>
    <w:rsid w:val="00041202"/>
    <w:rsid w:val="00046696"/>
    <w:rsid w:val="00047256"/>
    <w:rsid w:val="00050197"/>
    <w:rsid w:val="00051CD5"/>
    <w:rsid w:val="00052039"/>
    <w:rsid w:val="000540EC"/>
    <w:rsid w:val="00054706"/>
    <w:rsid w:val="00056560"/>
    <w:rsid w:val="00060873"/>
    <w:rsid w:val="00060F7A"/>
    <w:rsid w:val="00061253"/>
    <w:rsid w:val="00062656"/>
    <w:rsid w:val="00062961"/>
    <w:rsid w:val="00063345"/>
    <w:rsid w:val="00063B46"/>
    <w:rsid w:val="00076247"/>
    <w:rsid w:val="00077D50"/>
    <w:rsid w:val="00080541"/>
    <w:rsid w:val="00084848"/>
    <w:rsid w:val="00086030"/>
    <w:rsid w:val="00092717"/>
    <w:rsid w:val="00092C29"/>
    <w:rsid w:val="00092E82"/>
    <w:rsid w:val="000930B9"/>
    <w:rsid w:val="00097DC8"/>
    <w:rsid w:val="000A05D8"/>
    <w:rsid w:val="000A159B"/>
    <w:rsid w:val="000A186A"/>
    <w:rsid w:val="000A1FC8"/>
    <w:rsid w:val="000A2D9F"/>
    <w:rsid w:val="000A327B"/>
    <w:rsid w:val="000A3621"/>
    <w:rsid w:val="000A507A"/>
    <w:rsid w:val="000A5D75"/>
    <w:rsid w:val="000A692A"/>
    <w:rsid w:val="000A73BB"/>
    <w:rsid w:val="000A78B6"/>
    <w:rsid w:val="000B5A67"/>
    <w:rsid w:val="000C11B9"/>
    <w:rsid w:val="000C259F"/>
    <w:rsid w:val="000C2BE8"/>
    <w:rsid w:val="000C4200"/>
    <w:rsid w:val="000D2457"/>
    <w:rsid w:val="000D4593"/>
    <w:rsid w:val="000D5EA7"/>
    <w:rsid w:val="000D61AF"/>
    <w:rsid w:val="000D6C8A"/>
    <w:rsid w:val="000E61B8"/>
    <w:rsid w:val="000E7154"/>
    <w:rsid w:val="000F1728"/>
    <w:rsid w:val="000F3E66"/>
    <w:rsid w:val="000F5321"/>
    <w:rsid w:val="001012DB"/>
    <w:rsid w:val="00102229"/>
    <w:rsid w:val="00110740"/>
    <w:rsid w:val="00114872"/>
    <w:rsid w:val="0011724A"/>
    <w:rsid w:val="001176E0"/>
    <w:rsid w:val="00117904"/>
    <w:rsid w:val="00117D70"/>
    <w:rsid w:val="00120485"/>
    <w:rsid w:val="001208AD"/>
    <w:rsid w:val="001225E2"/>
    <w:rsid w:val="00122AAC"/>
    <w:rsid w:val="00123764"/>
    <w:rsid w:val="001247CE"/>
    <w:rsid w:val="00126135"/>
    <w:rsid w:val="00127F7D"/>
    <w:rsid w:val="001366F4"/>
    <w:rsid w:val="00141E9B"/>
    <w:rsid w:val="001442E2"/>
    <w:rsid w:val="00146EAC"/>
    <w:rsid w:val="00152F18"/>
    <w:rsid w:val="00154904"/>
    <w:rsid w:val="00163752"/>
    <w:rsid w:val="001638C6"/>
    <w:rsid w:val="00164E24"/>
    <w:rsid w:val="00166DCE"/>
    <w:rsid w:val="00180F9A"/>
    <w:rsid w:val="001812E5"/>
    <w:rsid w:val="00181518"/>
    <w:rsid w:val="00182400"/>
    <w:rsid w:val="001844C4"/>
    <w:rsid w:val="001859EE"/>
    <w:rsid w:val="00185EEA"/>
    <w:rsid w:val="00186192"/>
    <w:rsid w:val="001916ED"/>
    <w:rsid w:val="00193F41"/>
    <w:rsid w:val="001A0B93"/>
    <w:rsid w:val="001A0BD6"/>
    <w:rsid w:val="001A523B"/>
    <w:rsid w:val="001A7AA8"/>
    <w:rsid w:val="001A7C96"/>
    <w:rsid w:val="001A7D1B"/>
    <w:rsid w:val="001B6689"/>
    <w:rsid w:val="001B78D6"/>
    <w:rsid w:val="001C085A"/>
    <w:rsid w:val="001C1F9F"/>
    <w:rsid w:val="001C2126"/>
    <w:rsid w:val="001C394F"/>
    <w:rsid w:val="001D313D"/>
    <w:rsid w:val="001D3CD7"/>
    <w:rsid w:val="001D41FC"/>
    <w:rsid w:val="001D4645"/>
    <w:rsid w:val="001D7773"/>
    <w:rsid w:val="001E0241"/>
    <w:rsid w:val="001E1521"/>
    <w:rsid w:val="001E3709"/>
    <w:rsid w:val="001E6C2A"/>
    <w:rsid w:val="001E772D"/>
    <w:rsid w:val="001F073E"/>
    <w:rsid w:val="001F270C"/>
    <w:rsid w:val="001F2B41"/>
    <w:rsid w:val="001F3F94"/>
    <w:rsid w:val="001F61D9"/>
    <w:rsid w:val="001F739D"/>
    <w:rsid w:val="001F7725"/>
    <w:rsid w:val="00200674"/>
    <w:rsid w:val="00201A5D"/>
    <w:rsid w:val="00205E6A"/>
    <w:rsid w:val="00205FED"/>
    <w:rsid w:val="0020625C"/>
    <w:rsid w:val="00206FDF"/>
    <w:rsid w:val="00215862"/>
    <w:rsid w:val="002170FA"/>
    <w:rsid w:val="00230681"/>
    <w:rsid w:val="00230B84"/>
    <w:rsid w:val="00232B52"/>
    <w:rsid w:val="00235478"/>
    <w:rsid w:val="00236892"/>
    <w:rsid w:val="002415EB"/>
    <w:rsid w:val="002423F2"/>
    <w:rsid w:val="002430B9"/>
    <w:rsid w:val="00245186"/>
    <w:rsid w:val="00247640"/>
    <w:rsid w:val="00247C8D"/>
    <w:rsid w:val="002508EC"/>
    <w:rsid w:val="00251235"/>
    <w:rsid w:val="0025147B"/>
    <w:rsid w:val="00254233"/>
    <w:rsid w:val="0025576C"/>
    <w:rsid w:val="00255CF1"/>
    <w:rsid w:val="00257564"/>
    <w:rsid w:val="00261607"/>
    <w:rsid w:val="0026396C"/>
    <w:rsid w:val="00264E76"/>
    <w:rsid w:val="00266A4D"/>
    <w:rsid w:val="00271C2F"/>
    <w:rsid w:val="002772C5"/>
    <w:rsid w:val="00280D6E"/>
    <w:rsid w:val="00286316"/>
    <w:rsid w:val="00286AB9"/>
    <w:rsid w:val="00286FE5"/>
    <w:rsid w:val="002925F8"/>
    <w:rsid w:val="00292C09"/>
    <w:rsid w:val="00296D48"/>
    <w:rsid w:val="002A31DA"/>
    <w:rsid w:val="002A3691"/>
    <w:rsid w:val="002A36E5"/>
    <w:rsid w:val="002A3D63"/>
    <w:rsid w:val="002A71B7"/>
    <w:rsid w:val="002B399F"/>
    <w:rsid w:val="002B4407"/>
    <w:rsid w:val="002C0339"/>
    <w:rsid w:val="002C266A"/>
    <w:rsid w:val="002C3F72"/>
    <w:rsid w:val="002C6143"/>
    <w:rsid w:val="002C7308"/>
    <w:rsid w:val="002D0326"/>
    <w:rsid w:val="002D1FA6"/>
    <w:rsid w:val="002D24D7"/>
    <w:rsid w:val="002E529C"/>
    <w:rsid w:val="002E5B43"/>
    <w:rsid w:val="002E61CE"/>
    <w:rsid w:val="002E6AA0"/>
    <w:rsid w:val="002E6CC8"/>
    <w:rsid w:val="002E6CE1"/>
    <w:rsid w:val="002E70F5"/>
    <w:rsid w:val="002F0B64"/>
    <w:rsid w:val="002F113C"/>
    <w:rsid w:val="002F1664"/>
    <w:rsid w:val="002F1C4D"/>
    <w:rsid w:val="002F4C94"/>
    <w:rsid w:val="002F77BF"/>
    <w:rsid w:val="00303884"/>
    <w:rsid w:val="00304EE6"/>
    <w:rsid w:val="00311C22"/>
    <w:rsid w:val="0031535E"/>
    <w:rsid w:val="00320461"/>
    <w:rsid w:val="0032069D"/>
    <w:rsid w:val="00323DAD"/>
    <w:rsid w:val="00325BD0"/>
    <w:rsid w:val="0032601A"/>
    <w:rsid w:val="00326102"/>
    <w:rsid w:val="003305CB"/>
    <w:rsid w:val="00332C32"/>
    <w:rsid w:val="003336A0"/>
    <w:rsid w:val="003370E7"/>
    <w:rsid w:val="003375A5"/>
    <w:rsid w:val="003376AE"/>
    <w:rsid w:val="00337DD3"/>
    <w:rsid w:val="00341986"/>
    <w:rsid w:val="00341F79"/>
    <w:rsid w:val="00342ACB"/>
    <w:rsid w:val="00343AD9"/>
    <w:rsid w:val="00345528"/>
    <w:rsid w:val="00347102"/>
    <w:rsid w:val="003472E0"/>
    <w:rsid w:val="003518FD"/>
    <w:rsid w:val="00352E1F"/>
    <w:rsid w:val="0036382A"/>
    <w:rsid w:val="00364A7C"/>
    <w:rsid w:val="00367FF5"/>
    <w:rsid w:val="003729A0"/>
    <w:rsid w:val="00376835"/>
    <w:rsid w:val="00376AB8"/>
    <w:rsid w:val="00380392"/>
    <w:rsid w:val="00382DB1"/>
    <w:rsid w:val="00384D83"/>
    <w:rsid w:val="00391BA6"/>
    <w:rsid w:val="00392DB2"/>
    <w:rsid w:val="003940FE"/>
    <w:rsid w:val="003960AB"/>
    <w:rsid w:val="003A6F37"/>
    <w:rsid w:val="003B363D"/>
    <w:rsid w:val="003B5D83"/>
    <w:rsid w:val="003C0486"/>
    <w:rsid w:val="003C761B"/>
    <w:rsid w:val="003D006A"/>
    <w:rsid w:val="003D23C8"/>
    <w:rsid w:val="003D37A2"/>
    <w:rsid w:val="003D4585"/>
    <w:rsid w:val="003E1E61"/>
    <w:rsid w:val="003E2EE6"/>
    <w:rsid w:val="003E57B5"/>
    <w:rsid w:val="003E7AEC"/>
    <w:rsid w:val="003F2787"/>
    <w:rsid w:val="003F30EC"/>
    <w:rsid w:val="003F42CD"/>
    <w:rsid w:val="003F7123"/>
    <w:rsid w:val="00400BF7"/>
    <w:rsid w:val="004017B2"/>
    <w:rsid w:val="00401C6B"/>
    <w:rsid w:val="00402335"/>
    <w:rsid w:val="00402940"/>
    <w:rsid w:val="00403A6E"/>
    <w:rsid w:val="004067CD"/>
    <w:rsid w:val="00411CA9"/>
    <w:rsid w:val="00424C4D"/>
    <w:rsid w:val="0042770C"/>
    <w:rsid w:val="00433140"/>
    <w:rsid w:val="0043391C"/>
    <w:rsid w:val="00433B4C"/>
    <w:rsid w:val="00437881"/>
    <w:rsid w:val="0044018B"/>
    <w:rsid w:val="00440AE1"/>
    <w:rsid w:val="00440D05"/>
    <w:rsid w:val="00440EE5"/>
    <w:rsid w:val="0044513F"/>
    <w:rsid w:val="00445529"/>
    <w:rsid w:val="0044640D"/>
    <w:rsid w:val="004478E8"/>
    <w:rsid w:val="0045082C"/>
    <w:rsid w:val="00451291"/>
    <w:rsid w:val="004544BA"/>
    <w:rsid w:val="004647A0"/>
    <w:rsid w:val="0048080C"/>
    <w:rsid w:val="00482FD5"/>
    <w:rsid w:val="00486F56"/>
    <w:rsid w:val="004900B1"/>
    <w:rsid w:val="0049031D"/>
    <w:rsid w:val="0049092D"/>
    <w:rsid w:val="00492732"/>
    <w:rsid w:val="00495DA1"/>
    <w:rsid w:val="004969F2"/>
    <w:rsid w:val="00497482"/>
    <w:rsid w:val="004A094C"/>
    <w:rsid w:val="004A24A4"/>
    <w:rsid w:val="004A4FF1"/>
    <w:rsid w:val="004A5CCF"/>
    <w:rsid w:val="004A65F6"/>
    <w:rsid w:val="004A7BB3"/>
    <w:rsid w:val="004B39AE"/>
    <w:rsid w:val="004B4CAE"/>
    <w:rsid w:val="004B68C6"/>
    <w:rsid w:val="004C0053"/>
    <w:rsid w:val="004C04D1"/>
    <w:rsid w:val="004C3CCB"/>
    <w:rsid w:val="004D1794"/>
    <w:rsid w:val="004D7AB7"/>
    <w:rsid w:val="004E0D71"/>
    <w:rsid w:val="004E1E20"/>
    <w:rsid w:val="004E2AA9"/>
    <w:rsid w:val="004E2B7C"/>
    <w:rsid w:val="004E3533"/>
    <w:rsid w:val="004E533C"/>
    <w:rsid w:val="004E5943"/>
    <w:rsid w:val="004E5BBB"/>
    <w:rsid w:val="004E66A2"/>
    <w:rsid w:val="004E67B1"/>
    <w:rsid w:val="004E7D25"/>
    <w:rsid w:val="004F4172"/>
    <w:rsid w:val="004F5209"/>
    <w:rsid w:val="005002CE"/>
    <w:rsid w:val="00501508"/>
    <w:rsid w:val="00501EF4"/>
    <w:rsid w:val="00504266"/>
    <w:rsid w:val="00507075"/>
    <w:rsid w:val="00510B57"/>
    <w:rsid w:val="00510CF4"/>
    <w:rsid w:val="00510D39"/>
    <w:rsid w:val="00512441"/>
    <w:rsid w:val="00514D97"/>
    <w:rsid w:val="005169DB"/>
    <w:rsid w:val="005205A3"/>
    <w:rsid w:val="005211E8"/>
    <w:rsid w:val="00522253"/>
    <w:rsid w:val="005258D0"/>
    <w:rsid w:val="00532B46"/>
    <w:rsid w:val="00535B55"/>
    <w:rsid w:val="005368E4"/>
    <w:rsid w:val="00544076"/>
    <w:rsid w:val="00547038"/>
    <w:rsid w:val="00547625"/>
    <w:rsid w:val="0055053F"/>
    <w:rsid w:val="005533C7"/>
    <w:rsid w:val="005533F8"/>
    <w:rsid w:val="00557A79"/>
    <w:rsid w:val="005610A1"/>
    <w:rsid w:val="00564003"/>
    <w:rsid w:val="00564B83"/>
    <w:rsid w:val="00572282"/>
    <w:rsid w:val="005728CA"/>
    <w:rsid w:val="0057746B"/>
    <w:rsid w:val="00580290"/>
    <w:rsid w:val="00582626"/>
    <w:rsid w:val="0058439C"/>
    <w:rsid w:val="00584F78"/>
    <w:rsid w:val="0058609E"/>
    <w:rsid w:val="00586742"/>
    <w:rsid w:val="00590635"/>
    <w:rsid w:val="00590D7D"/>
    <w:rsid w:val="00594197"/>
    <w:rsid w:val="005A13AE"/>
    <w:rsid w:val="005A14B8"/>
    <w:rsid w:val="005A6890"/>
    <w:rsid w:val="005A6C28"/>
    <w:rsid w:val="005B23E0"/>
    <w:rsid w:val="005C01E7"/>
    <w:rsid w:val="005C2D1C"/>
    <w:rsid w:val="005C2F9B"/>
    <w:rsid w:val="005C4024"/>
    <w:rsid w:val="005D27E1"/>
    <w:rsid w:val="005E2B3A"/>
    <w:rsid w:val="005E7429"/>
    <w:rsid w:val="005F0C62"/>
    <w:rsid w:val="005F2587"/>
    <w:rsid w:val="005F5F38"/>
    <w:rsid w:val="005F7521"/>
    <w:rsid w:val="00600538"/>
    <w:rsid w:val="00600D5D"/>
    <w:rsid w:val="00602D44"/>
    <w:rsid w:val="00605CF7"/>
    <w:rsid w:val="00610362"/>
    <w:rsid w:val="006117F2"/>
    <w:rsid w:val="0061626C"/>
    <w:rsid w:val="006218DC"/>
    <w:rsid w:val="0062351C"/>
    <w:rsid w:val="006238F6"/>
    <w:rsid w:val="006248E9"/>
    <w:rsid w:val="0063083B"/>
    <w:rsid w:val="00630A84"/>
    <w:rsid w:val="00633C99"/>
    <w:rsid w:val="0063467D"/>
    <w:rsid w:val="00635AF7"/>
    <w:rsid w:val="00640368"/>
    <w:rsid w:val="006443EA"/>
    <w:rsid w:val="006463C0"/>
    <w:rsid w:val="006463EA"/>
    <w:rsid w:val="00647333"/>
    <w:rsid w:val="006475CE"/>
    <w:rsid w:val="00651116"/>
    <w:rsid w:val="00651542"/>
    <w:rsid w:val="006523F9"/>
    <w:rsid w:val="00654B04"/>
    <w:rsid w:val="00654FBE"/>
    <w:rsid w:val="006568D1"/>
    <w:rsid w:val="00657986"/>
    <w:rsid w:val="00661276"/>
    <w:rsid w:val="00662754"/>
    <w:rsid w:val="00664EF1"/>
    <w:rsid w:val="00665459"/>
    <w:rsid w:val="00671C36"/>
    <w:rsid w:val="006725E5"/>
    <w:rsid w:val="00676DA9"/>
    <w:rsid w:val="00676E7F"/>
    <w:rsid w:val="00677701"/>
    <w:rsid w:val="0068136E"/>
    <w:rsid w:val="00682330"/>
    <w:rsid w:val="00682B42"/>
    <w:rsid w:val="00682EA2"/>
    <w:rsid w:val="00683CE2"/>
    <w:rsid w:val="00686FD2"/>
    <w:rsid w:val="00690EBC"/>
    <w:rsid w:val="006920C8"/>
    <w:rsid w:val="006966E1"/>
    <w:rsid w:val="006A1E9C"/>
    <w:rsid w:val="006A55F6"/>
    <w:rsid w:val="006B2301"/>
    <w:rsid w:val="006B326D"/>
    <w:rsid w:val="006B3E6A"/>
    <w:rsid w:val="006C00C0"/>
    <w:rsid w:val="006C0F89"/>
    <w:rsid w:val="006C1673"/>
    <w:rsid w:val="006C33DE"/>
    <w:rsid w:val="006C3AE1"/>
    <w:rsid w:val="006C3CA5"/>
    <w:rsid w:val="006C46BE"/>
    <w:rsid w:val="006C5157"/>
    <w:rsid w:val="006C5488"/>
    <w:rsid w:val="006C54BD"/>
    <w:rsid w:val="006C706C"/>
    <w:rsid w:val="006D2DF5"/>
    <w:rsid w:val="006D49BC"/>
    <w:rsid w:val="006D6F0B"/>
    <w:rsid w:val="006E6C7F"/>
    <w:rsid w:val="006F07DA"/>
    <w:rsid w:val="006F3DBA"/>
    <w:rsid w:val="006F3E83"/>
    <w:rsid w:val="006F3EF9"/>
    <w:rsid w:val="006F3F14"/>
    <w:rsid w:val="006F41C2"/>
    <w:rsid w:val="006F6D93"/>
    <w:rsid w:val="006F79BC"/>
    <w:rsid w:val="00702FA8"/>
    <w:rsid w:val="00703624"/>
    <w:rsid w:val="00703814"/>
    <w:rsid w:val="00706E85"/>
    <w:rsid w:val="00707153"/>
    <w:rsid w:val="00711BF6"/>
    <w:rsid w:val="0071273E"/>
    <w:rsid w:val="00712F7D"/>
    <w:rsid w:val="00714B5D"/>
    <w:rsid w:val="00726DED"/>
    <w:rsid w:val="0072710D"/>
    <w:rsid w:val="007278D1"/>
    <w:rsid w:val="00734252"/>
    <w:rsid w:val="0073659B"/>
    <w:rsid w:val="00736DEA"/>
    <w:rsid w:val="007370C4"/>
    <w:rsid w:val="00741C5F"/>
    <w:rsid w:val="00742E04"/>
    <w:rsid w:val="00743D2E"/>
    <w:rsid w:val="00743EA9"/>
    <w:rsid w:val="00752D20"/>
    <w:rsid w:val="00754B13"/>
    <w:rsid w:val="00755B36"/>
    <w:rsid w:val="00755BF9"/>
    <w:rsid w:val="0075741D"/>
    <w:rsid w:val="00757A60"/>
    <w:rsid w:val="007615FC"/>
    <w:rsid w:val="00761D95"/>
    <w:rsid w:val="0076427A"/>
    <w:rsid w:val="007645B8"/>
    <w:rsid w:val="0077100D"/>
    <w:rsid w:val="0077420C"/>
    <w:rsid w:val="007776F6"/>
    <w:rsid w:val="007847C3"/>
    <w:rsid w:val="007856D7"/>
    <w:rsid w:val="0079015D"/>
    <w:rsid w:val="00790550"/>
    <w:rsid w:val="00790836"/>
    <w:rsid w:val="0079199C"/>
    <w:rsid w:val="00796FD0"/>
    <w:rsid w:val="007A0F8C"/>
    <w:rsid w:val="007A2E28"/>
    <w:rsid w:val="007A309E"/>
    <w:rsid w:val="007A324E"/>
    <w:rsid w:val="007A5666"/>
    <w:rsid w:val="007A62EC"/>
    <w:rsid w:val="007B15FB"/>
    <w:rsid w:val="007B429A"/>
    <w:rsid w:val="007C3188"/>
    <w:rsid w:val="007C7DF8"/>
    <w:rsid w:val="007D0EF7"/>
    <w:rsid w:val="007D30F5"/>
    <w:rsid w:val="007E122B"/>
    <w:rsid w:val="007E1D2B"/>
    <w:rsid w:val="007E3880"/>
    <w:rsid w:val="007E38D5"/>
    <w:rsid w:val="007E7889"/>
    <w:rsid w:val="007F1073"/>
    <w:rsid w:val="007F135E"/>
    <w:rsid w:val="007F2B09"/>
    <w:rsid w:val="007F3C0C"/>
    <w:rsid w:val="0080260A"/>
    <w:rsid w:val="008026C4"/>
    <w:rsid w:val="008028BA"/>
    <w:rsid w:val="0080695C"/>
    <w:rsid w:val="00807758"/>
    <w:rsid w:val="0081077A"/>
    <w:rsid w:val="0081151D"/>
    <w:rsid w:val="00811A1F"/>
    <w:rsid w:val="00812B3A"/>
    <w:rsid w:val="008133B0"/>
    <w:rsid w:val="00815B0B"/>
    <w:rsid w:val="00815EB8"/>
    <w:rsid w:val="00815EEB"/>
    <w:rsid w:val="0081756D"/>
    <w:rsid w:val="00817F26"/>
    <w:rsid w:val="008205A0"/>
    <w:rsid w:val="00823A19"/>
    <w:rsid w:val="008278E5"/>
    <w:rsid w:val="008303E7"/>
    <w:rsid w:val="00830B71"/>
    <w:rsid w:val="00832156"/>
    <w:rsid w:val="008371F4"/>
    <w:rsid w:val="008377E5"/>
    <w:rsid w:val="00837D47"/>
    <w:rsid w:val="00840D04"/>
    <w:rsid w:val="008438FE"/>
    <w:rsid w:val="00843A5B"/>
    <w:rsid w:val="00847692"/>
    <w:rsid w:val="00855955"/>
    <w:rsid w:val="00857AD2"/>
    <w:rsid w:val="00862488"/>
    <w:rsid w:val="00862F4A"/>
    <w:rsid w:val="00866F59"/>
    <w:rsid w:val="00866F5E"/>
    <w:rsid w:val="00867AB2"/>
    <w:rsid w:val="00870614"/>
    <w:rsid w:val="008706BE"/>
    <w:rsid w:val="0087081E"/>
    <w:rsid w:val="008716BE"/>
    <w:rsid w:val="0087181E"/>
    <w:rsid w:val="00873973"/>
    <w:rsid w:val="00875821"/>
    <w:rsid w:val="00877705"/>
    <w:rsid w:val="00881549"/>
    <w:rsid w:val="00885179"/>
    <w:rsid w:val="00886F01"/>
    <w:rsid w:val="00892C55"/>
    <w:rsid w:val="0089308C"/>
    <w:rsid w:val="00893272"/>
    <w:rsid w:val="00893476"/>
    <w:rsid w:val="00895100"/>
    <w:rsid w:val="008952EB"/>
    <w:rsid w:val="00896773"/>
    <w:rsid w:val="008A1011"/>
    <w:rsid w:val="008A2546"/>
    <w:rsid w:val="008A4EAE"/>
    <w:rsid w:val="008B3385"/>
    <w:rsid w:val="008B3629"/>
    <w:rsid w:val="008B6955"/>
    <w:rsid w:val="008C123D"/>
    <w:rsid w:val="008C25D5"/>
    <w:rsid w:val="008C6034"/>
    <w:rsid w:val="008C7C30"/>
    <w:rsid w:val="008D1118"/>
    <w:rsid w:val="008D1316"/>
    <w:rsid w:val="008D6A41"/>
    <w:rsid w:val="008D6AC4"/>
    <w:rsid w:val="008E02E2"/>
    <w:rsid w:val="008E3B8A"/>
    <w:rsid w:val="008E559B"/>
    <w:rsid w:val="008F0FD8"/>
    <w:rsid w:val="008F1E87"/>
    <w:rsid w:val="008F4591"/>
    <w:rsid w:val="008F5C43"/>
    <w:rsid w:val="008F77C7"/>
    <w:rsid w:val="00906363"/>
    <w:rsid w:val="00912551"/>
    <w:rsid w:val="00914ACD"/>
    <w:rsid w:val="00914C7E"/>
    <w:rsid w:val="00915976"/>
    <w:rsid w:val="00927C4E"/>
    <w:rsid w:val="00930F33"/>
    <w:rsid w:val="009324FC"/>
    <w:rsid w:val="009346A3"/>
    <w:rsid w:val="0094091C"/>
    <w:rsid w:val="0094261A"/>
    <w:rsid w:val="00942B98"/>
    <w:rsid w:val="009444B6"/>
    <w:rsid w:val="00946D56"/>
    <w:rsid w:val="00946E11"/>
    <w:rsid w:val="00950233"/>
    <w:rsid w:val="00950DCD"/>
    <w:rsid w:val="00951929"/>
    <w:rsid w:val="00955190"/>
    <w:rsid w:val="00957177"/>
    <w:rsid w:val="00960868"/>
    <w:rsid w:val="00962906"/>
    <w:rsid w:val="00966138"/>
    <w:rsid w:val="009733AA"/>
    <w:rsid w:val="009742C0"/>
    <w:rsid w:val="00974CFB"/>
    <w:rsid w:val="0097753F"/>
    <w:rsid w:val="00980013"/>
    <w:rsid w:val="00983A47"/>
    <w:rsid w:val="00991EA3"/>
    <w:rsid w:val="0099496A"/>
    <w:rsid w:val="00994D96"/>
    <w:rsid w:val="009952DA"/>
    <w:rsid w:val="00995A2E"/>
    <w:rsid w:val="00995EA9"/>
    <w:rsid w:val="00997C35"/>
    <w:rsid w:val="009A07E2"/>
    <w:rsid w:val="009A36C8"/>
    <w:rsid w:val="009A4245"/>
    <w:rsid w:val="009A46AA"/>
    <w:rsid w:val="009A5D92"/>
    <w:rsid w:val="009A5E2E"/>
    <w:rsid w:val="009A6E71"/>
    <w:rsid w:val="009A7594"/>
    <w:rsid w:val="009A7683"/>
    <w:rsid w:val="009B0F87"/>
    <w:rsid w:val="009B30E8"/>
    <w:rsid w:val="009B4242"/>
    <w:rsid w:val="009B4B81"/>
    <w:rsid w:val="009C0FDF"/>
    <w:rsid w:val="009C356D"/>
    <w:rsid w:val="009C44F9"/>
    <w:rsid w:val="009C5C75"/>
    <w:rsid w:val="009C5D22"/>
    <w:rsid w:val="009C6225"/>
    <w:rsid w:val="009D0BBF"/>
    <w:rsid w:val="009D5CAD"/>
    <w:rsid w:val="009D68E2"/>
    <w:rsid w:val="009E363F"/>
    <w:rsid w:val="009E5A8B"/>
    <w:rsid w:val="009E797D"/>
    <w:rsid w:val="009F2D00"/>
    <w:rsid w:val="009F5163"/>
    <w:rsid w:val="009F6054"/>
    <w:rsid w:val="009F66DC"/>
    <w:rsid w:val="009F75D7"/>
    <w:rsid w:val="00A005D6"/>
    <w:rsid w:val="00A01A5F"/>
    <w:rsid w:val="00A03E19"/>
    <w:rsid w:val="00A04199"/>
    <w:rsid w:val="00A06302"/>
    <w:rsid w:val="00A133A2"/>
    <w:rsid w:val="00A134C0"/>
    <w:rsid w:val="00A13E78"/>
    <w:rsid w:val="00A175A8"/>
    <w:rsid w:val="00A26D57"/>
    <w:rsid w:val="00A27F63"/>
    <w:rsid w:val="00A30445"/>
    <w:rsid w:val="00A31A5D"/>
    <w:rsid w:val="00A35828"/>
    <w:rsid w:val="00A379CD"/>
    <w:rsid w:val="00A37F48"/>
    <w:rsid w:val="00A4022E"/>
    <w:rsid w:val="00A42A9D"/>
    <w:rsid w:val="00A432D3"/>
    <w:rsid w:val="00A46EA2"/>
    <w:rsid w:val="00A50DC1"/>
    <w:rsid w:val="00A554A6"/>
    <w:rsid w:val="00A61C4E"/>
    <w:rsid w:val="00A64B1F"/>
    <w:rsid w:val="00A65332"/>
    <w:rsid w:val="00A67B30"/>
    <w:rsid w:val="00A759E9"/>
    <w:rsid w:val="00A7746C"/>
    <w:rsid w:val="00A838F6"/>
    <w:rsid w:val="00A84794"/>
    <w:rsid w:val="00A865CB"/>
    <w:rsid w:val="00A87959"/>
    <w:rsid w:val="00A87A98"/>
    <w:rsid w:val="00A90878"/>
    <w:rsid w:val="00A9306D"/>
    <w:rsid w:val="00A95E7E"/>
    <w:rsid w:val="00A96C7D"/>
    <w:rsid w:val="00AA128B"/>
    <w:rsid w:val="00AA49AD"/>
    <w:rsid w:val="00AA622E"/>
    <w:rsid w:val="00AA75F8"/>
    <w:rsid w:val="00AA7D6D"/>
    <w:rsid w:val="00AB41E4"/>
    <w:rsid w:val="00AB42B7"/>
    <w:rsid w:val="00AB5D66"/>
    <w:rsid w:val="00AB7326"/>
    <w:rsid w:val="00AC1754"/>
    <w:rsid w:val="00AC1C4A"/>
    <w:rsid w:val="00AC229B"/>
    <w:rsid w:val="00AC7CF5"/>
    <w:rsid w:val="00AD7876"/>
    <w:rsid w:val="00AE234D"/>
    <w:rsid w:val="00AE4B2F"/>
    <w:rsid w:val="00AE6093"/>
    <w:rsid w:val="00AF01FD"/>
    <w:rsid w:val="00AF0A4C"/>
    <w:rsid w:val="00AF202D"/>
    <w:rsid w:val="00AF4C23"/>
    <w:rsid w:val="00B0451C"/>
    <w:rsid w:val="00B05FAF"/>
    <w:rsid w:val="00B14EE8"/>
    <w:rsid w:val="00B2460F"/>
    <w:rsid w:val="00B24C97"/>
    <w:rsid w:val="00B25722"/>
    <w:rsid w:val="00B26304"/>
    <w:rsid w:val="00B265A6"/>
    <w:rsid w:val="00B27113"/>
    <w:rsid w:val="00B2716E"/>
    <w:rsid w:val="00B30C1F"/>
    <w:rsid w:val="00B34A83"/>
    <w:rsid w:val="00B445C6"/>
    <w:rsid w:val="00B50C24"/>
    <w:rsid w:val="00B50C81"/>
    <w:rsid w:val="00B55791"/>
    <w:rsid w:val="00B62400"/>
    <w:rsid w:val="00B6271C"/>
    <w:rsid w:val="00B63AC3"/>
    <w:rsid w:val="00B65411"/>
    <w:rsid w:val="00B67B91"/>
    <w:rsid w:val="00B71701"/>
    <w:rsid w:val="00B73EA2"/>
    <w:rsid w:val="00B81302"/>
    <w:rsid w:val="00B817C7"/>
    <w:rsid w:val="00B86E8C"/>
    <w:rsid w:val="00B9309B"/>
    <w:rsid w:val="00B93660"/>
    <w:rsid w:val="00B97FB7"/>
    <w:rsid w:val="00BA114B"/>
    <w:rsid w:val="00BA18DE"/>
    <w:rsid w:val="00BA29E0"/>
    <w:rsid w:val="00BA3FCF"/>
    <w:rsid w:val="00BB074A"/>
    <w:rsid w:val="00BB259B"/>
    <w:rsid w:val="00BC116C"/>
    <w:rsid w:val="00BC1A5F"/>
    <w:rsid w:val="00BC3B96"/>
    <w:rsid w:val="00BC67BC"/>
    <w:rsid w:val="00BD282A"/>
    <w:rsid w:val="00BD38D7"/>
    <w:rsid w:val="00BD54D0"/>
    <w:rsid w:val="00BD630B"/>
    <w:rsid w:val="00BD6FA4"/>
    <w:rsid w:val="00BE426B"/>
    <w:rsid w:val="00BF25B9"/>
    <w:rsid w:val="00C007A4"/>
    <w:rsid w:val="00C01327"/>
    <w:rsid w:val="00C01BD6"/>
    <w:rsid w:val="00C0529A"/>
    <w:rsid w:val="00C0654C"/>
    <w:rsid w:val="00C0699B"/>
    <w:rsid w:val="00C1025E"/>
    <w:rsid w:val="00C103DA"/>
    <w:rsid w:val="00C13905"/>
    <w:rsid w:val="00C16A17"/>
    <w:rsid w:val="00C222E7"/>
    <w:rsid w:val="00C23C8B"/>
    <w:rsid w:val="00C25A38"/>
    <w:rsid w:val="00C26A2D"/>
    <w:rsid w:val="00C26F15"/>
    <w:rsid w:val="00C26F5F"/>
    <w:rsid w:val="00C32919"/>
    <w:rsid w:val="00C33D42"/>
    <w:rsid w:val="00C34861"/>
    <w:rsid w:val="00C357B0"/>
    <w:rsid w:val="00C36BFF"/>
    <w:rsid w:val="00C36CE0"/>
    <w:rsid w:val="00C3779F"/>
    <w:rsid w:val="00C42FAC"/>
    <w:rsid w:val="00C435BD"/>
    <w:rsid w:val="00C459E0"/>
    <w:rsid w:val="00C52F43"/>
    <w:rsid w:val="00C53367"/>
    <w:rsid w:val="00C54F24"/>
    <w:rsid w:val="00C555BA"/>
    <w:rsid w:val="00C63A81"/>
    <w:rsid w:val="00C66B36"/>
    <w:rsid w:val="00C673C2"/>
    <w:rsid w:val="00C67EAD"/>
    <w:rsid w:val="00C70124"/>
    <w:rsid w:val="00C716C5"/>
    <w:rsid w:val="00C7198E"/>
    <w:rsid w:val="00C73FFB"/>
    <w:rsid w:val="00C77118"/>
    <w:rsid w:val="00C81CFB"/>
    <w:rsid w:val="00C82069"/>
    <w:rsid w:val="00C85FC7"/>
    <w:rsid w:val="00C879CC"/>
    <w:rsid w:val="00C92413"/>
    <w:rsid w:val="00C93372"/>
    <w:rsid w:val="00C94B55"/>
    <w:rsid w:val="00C96FFD"/>
    <w:rsid w:val="00CA0248"/>
    <w:rsid w:val="00CA3022"/>
    <w:rsid w:val="00CA3438"/>
    <w:rsid w:val="00CA6788"/>
    <w:rsid w:val="00CB0276"/>
    <w:rsid w:val="00CB2E68"/>
    <w:rsid w:val="00CB43B1"/>
    <w:rsid w:val="00CB5901"/>
    <w:rsid w:val="00CB7D44"/>
    <w:rsid w:val="00CC078E"/>
    <w:rsid w:val="00CC0DA0"/>
    <w:rsid w:val="00CD6000"/>
    <w:rsid w:val="00CD7425"/>
    <w:rsid w:val="00CE176E"/>
    <w:rsid w:val="00CE2BC8"/>
    <w:rsid w:val="00CE5735"/>
    <w:rsid w:val="00CE78EF"/>
    <w:rsid w:val="00CF608E"/>
    <w:rsid w:val="00CF69C4"/>
    <w:rsid w:val="00D0010E"/>
    <w:rsid w:val="00D0469D"/>
    <w:rsid w:val="00D054E6"/>
    <w:rsid w:val="00D075CD"/>
    <w:rsid w:val="00D140E6"/>
    <w:rsid w:val="00D14D0C"/>
    <w:rsid w:val="00D20582"/>
    <w:rsid w:val="00D21419"/>
    <w:rsid w:val="00D23B1C"/>
    <w:rsid w:val="00D24CAA"/>
    <w:rsid w:val="00D24E4E"/>
    <w:rsid w:val="00D2566D"/>
    <w:rsid w:val="00D31D14"/>
    <w:rsid w:val="00D3292E"/>
    <w:rsid w:val="00D33767"/>
    <w:rsid w:val="00D33B98"/>
    <w:rsid w:val="00D37B5E"/>
    <w:rsid w:val="00D40C73"/>
    <w:rsid w:val="00D4316C"/>
    <w:rsid w:val="00D440D7"/>
    <w:rsid w:val="00D45DA1"/>
    <w:rsid w:val="00D45E97"/>
    <w:rsid w:val="00D50779"/>
    <w:rsid w:val="00D551B4"/>
    <w:rsid w:val="00D63403"/>
    <w:rsid w:val="00D637DF"/>
    <w:rsid w:val="00D676F7"/>
    <w:rsid w:val="00D72E88"/>
    <w:rsid w:val="00D73C6D"/>
    <w:rsid w:val="00D749BB"/>
    <w:rsid w:val="00D76DC6"/>
    <w:rsid w:val="00D81BA2"/>
    <w:rsid w:val="00D82038"/>
    <w:rsid w:val="00D84053"/>
    <w:rsid w:val="00D84335"/>
    <w:rsid w:val="00D855DE"/>
    <w:rsid w:val="00D85F50"/>
    <w:rsid w:val="00D97FEB"/>
    <w:rsid w:val="00DA65FD"/>
    <w:rsid w:val="00DA709C"/>
    <w:rsid w:val="00DB0255"/>
    <w:rsid w:val="00DB0CEA"/>
    <w:rsid w:val="00DB3747"/>
    <w:rsid w:val="00DB5D81"/>
    <w:rsid w:val="00DC2159"/>
    <w:rsid w:val="00DC3ED3"/>
    <w:rsid w:val="00DC5471"/>
    <w:rsid w:val="00DD2223"/>
    <w:rsid w:val="00DD4166"/>
    <w:rsid w:val="00DD4A31"/>
    <w:rsid w:val="00DE11BF"/>
    <w:rsid w:val="00DE22B8"/>
    <w:rsid w:val="00DE2E18"/>
    <w:rsid w:val="00DE3772"/>
    <w:rsid w:val="00DE64C2"/>
    <w:rsid w:val="00DE7C1F"/>
    <w:rsid w:val="00DF25CA"/>
    <w:rsid w:val="00DF7776"/>
    <w:rsid w:val="00E0198D"/>
    <w:rsid w:val="00E01F6E"/>
    <w:rsid w:val="00E02D31"/>
    <w:rsid w:val="00E02D40"/>
    <w:rsid w:val="00E054FC"/>
    <w:rsid w:val="00E14DFA"/>
    <w:rsid w:val="00E1559C"/>
    <w:rsid w:val="00E1593E"/>
    <w:rsid w:val="00E17587"/>
    <w:rsid w:val="00E20657"/>
    <w:rsid w:val="00E20B77"/>
    <w:rsid w:val="00E21816"/>
    <w:rsid w:val="00E23A8B"/>
    <w:rsid w:val="00E3163D"/>
    <w:rsid w:val="00E3347F"/>
    <w:rsid w:val="00E34CC8"/>
    <w:rsid w:val="00E41096"/>
    <w:rsid w:val="00E42BE3"/>
    <w:rsid w:val="00E4464B"/>
    <w:rsid w:val="00E44BA7"/>
    <w:rsid w:val="00E45445"/>
    <w:rsid w:val="00E45D38"/>
    <w:rsid w:val="00E5071B"/>
    <w:rsid w:val="00E51236"/>
    <w:rsid w:val="00E5145A"/>
    <w:rsid w:val="00E56271"/>
    <w:rsid w:val="00E56436"/>
    <w:rsid w:val="00E64C6D"/>
    <w:rsid w:val="00E6532E"/>
    <w:rsid w:val="00E67680"/>
    <w:rsid w:val="00E677CB"/>
    <w:rsid w:val="00E67E7F"/>
    <w:rsid w:val="00E73B47"/>
    <w:rsid w:val="00E81BF1"/>
    <w:rsid w:val="00E83825"/>
    <w:rsid w:val="00E839FE"/>
    <w:rsid w:val="00E83ABE"/>
    <w:rsid w:val="00E849C7"/>
    <w:rsid w:val="00E84B39"/>
    <w:rsid w:val="00E864DB"/>
    <w:rsid w:val="00E865B6"/>
    <w:rsid w:val="00E86BD3"/>
    <w:rsid w:val="00E90121"/>
    <w:rsid w:val="00E97122"/>
    <w:rsid w:val="00E979AC"/>
    <w:rsid w:val="00EA5FD3"/>
    <w:rsid w:val="00EA606F"/>
    <w:rsid w:val="00EA740D"/>
    <w:rsid w:val="00EA781D"/>
    <w:rsid w:val="00EB2505"/>
    <w:rsid w:val="00EB28CB"/>
    <w:rsid w:val="00EB43DF"/>
    <w:rsid w:val="00EB6856"/>
    <w:rsid w:val="00EC11C1"/>
    <w:rsid w:val="00EC1E09"/>
    <w:rsid w:val="00EC4F08"/>
    <w:rsid w:val="00EC7787"/>
    <w:rsid w:val="00EC7E63"/>
    <w:rsid w:val="00ED4581"/>
    <w:rsid w:val="00EE1280"/>
    <w:rsid w:val="00EE2E19"/>
    <w:rsid w:val="00EE592F"/>
    <w:rsid w:val="00EE7176"/>
    <w:rsid w:val="00EE7650"/>
    <w:rsid w:val="00EF1C72"/>
    <w:rsid w:val="00EF3508"/>
    <w:rsid w:val="00F01314"/>
    <w:rsid w:val="00F04514"/>
    <w:rsid w:val="00F04D16"/>
    <w:rsid w:val="00F04D19"/>
    <w:rsid w:val="00F05B85"/>
    <w:rsid w:val="00F105C0"/>
    <w:rsid w:val="00F105E7"/>
    <w:rsid w:val="00F1111A"/>
    <w:rsid w:val="00F13614"/>
    <w:rsid w:val="00F139E3"/>
    <w:rsid w:val="00F1726C"/>
    <w:rsid w:val="00F21C37"/>
    <w:rsid w:val="00F24888"/>
    <w:rsid w:val="00F2636C"/>
    <w:rsid w:val="00F26A38"/>
    <w:rsid w:val="00F271E2"/>
    <w:rsid w:val="00F27D84"/>
    <w:rsid w:val="00F34C0F"/>
    <w:rsid w:val="00F36920"/>
    <w:rsid w:val="00F37BF7"/>
    <w:rsid w:val="00F40218"/>
    <w:rsid w:val="00F42689"/>
    <w:rsid w:val="00F43C4F"/>
    <w:rsid w:val="00F44DA7"/>
    <w:rsid w:val="00F46B0B"/>
    <w:rsid w:val="00F544DF"/>
    <w:rsid w:val="00F556D3"/>
    <w:rsid w:val="00F56494"/>
    <w:rsid w:val="00F56CCA"/>
    <w:rsid w:val="00F61B51"/>
    <w:rsid w:val="00F62A21"/>
    <w:rsid w:val="00F634CB"/>
    <w:rsid w:val="00F649A4"/>
    <w:rsid w:val="00F65389"/>
    <w:rsid w:val="00F6583A"/>
    <w:rsid w:val="00F66EF4"/>
    <w:rsid w:val="00F72215"/>
    <w:rsid w:val="00F77EC8"/>
    <w:rsid w:val="00F8015B"/>
    <w:rsid w:val="00F81926"/>
    <w:rsid w:val="00F82077"/>
    <w:rsid w:val="00F82569"/>
    <w:rsid w:val="00F82882"/>
    <w:rsid w:val="00F8332D"/>
    <w:rsid w:val="00F87F36"/>
    <w:rsid w:val="00F913CB"/>
    <w:rsid w:val="00F94422"/>
    <w:rsid w:val="00F94824"/>
    <w:rsid w:val="00F974AD"/>
    <w:rsid w:val="00FA5B38"/>
    <w:rsid w:val="00FB2EE3"/>
    <w:rsid w:val="00FB4986"/>
    <w:rsid w:val="00FB5380"/>
    <w:rsid w:val="00FC0D23"/>
    <w:rsid w:val="00FC2916"/>
    <w:rsid w:val="00FC3792"/>
    <w:rsid w:val="00FC454B"/>
    <w:rsid w:val="00FC51F7"/>
    <w:rsid w:val="00FC56C1"/>
    <w:rsid w:val="00FC76B7"/>
    <w:rsid w:val="00FD03FA"/>
    <w:rsid w:val="00FD1216"/>
    <w:rsid w:val="00FD3499"/>
    <w:rsid w:val="00FD4754"/>
    <w:rsid w:val="00FD62C4"/>
    <w:rsid w:val="00FD678C"/>
    <w:rsid w:val="00FD7F92"/>
    <w:rsid w:val="00FE0856"/>
    <w:rsid w:val="00FE1A38"/>
    <w:rsid w:val="00FE445B"/>
    <w:rsid w:val="00FE4AA6"/>
    <w:rsid w:val="00FE640D"/>
    <w:rsid w:val="00FE7853"/>
    <w:rsid w:val="00FF0360"/>
    <w:rsid w:val="00FF0785"/>
    <w:rsid w:val="00FF0892"/>
    <w:rsid w:val="00FF47D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955813"/>
  <w15:docId w15:val="{3493DFB3-CB5E-4847-9A3F-50F00EBF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17C7"/>
    <w:rPr>
      <w:sz w:val="24"/>
      <w:szCs w:val="24"/>
    </w:rPr>
  </w:style>
  <w:style w:type="paragraph" w:styleId="Nadpis1">
    <w:name w:val="heading 1"/>
    <w:basedOn w:val="Normlny"/>
    <w:next w:val="Normlny"/>
    <w:link w:val="Nadpis1Char"/>
    <w:uiPriority w:val="99"/>
    <w:qFormat/>
    <w:rsid w:val="00B817C7"/>
    <w:pPr>
      <w:keepNext/>
      <w:jc w:val="center"/>
      <w:outlineLvl w:val="0"/>
    </w:pPr>
    <w:rPr>
      <w:b/>
      <w:bCs/>
      <w:sz w:val="52"/>
      <w:szCs w:val="5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63AC3"/>
    <w:rPr>
      <w:rFonts w:ascii="Cambria" w:hAnsi="Cambria" w:cs="Cambria"/>
      <w:b/>
      <w:bCs/>
      <w:kern w:val="32"/>
      <w:sz w:val="32"/>
      <w:szCs w:val="32"/>
    </w:rPr>
  </w:style>
  <w:style w:type="paragraph" w:styleId="Nzov">
    <w:name w:val="Title"/>
    <w:basedOn w:val="Normlny"/>
    <w:link w:val="NzovChar"/>
    <w:uiPriority w:val="99"/>
    <w:qFormat/>
    <w:rsid w:val="00B817C7"/>
    <w:pPr>
      <w:jc w:val="center"/>
    </w:pPr>
    <w:rPr>
      <w:b/>
      <w:bCs/>
      <w:sz w:val="48"/>
      <w:szCs w:val="48"/>
    </w:rPr>
  </w:style>
  <w:style w:type="character" w:customStyle="1" w:styleId="NzovChar">
    <w:name w:val="Názov Char"/>
    <w:basedOn w:val="Predvolenpsmoodseku"/>
    <w:link w:val="Nzov"/>
    <w:uiPriority w:val="99"/>
    <w:locked/>
    <w:rsid w:val="00D76DC6"/>
    <w:rPr>
      <w:b/>
      <w:bCs/>
      <w:sz w:val="24"/>
      <w:szCs w:val="24"/>
      <w:lang w:val="sk-SK" w:eastAsia="sk-SK"/>
    </w:rPr>
  </w:style>
  <w:style w:type="paragraph" w:styleId="Podtitul">
    <w:name w:val="Subtitle"/>
    <w:basedOn w:val="Normlny"/>
    <w:link w:val="PodtitulChar"/>
    <w:uiPriority w:val="99"/>
    <w:qFormat/>
    <w:rsid w:val="003F30EC"/>
    <w:pPr>
      <w:tabs>
        <w:tab w:val="left" w:pos="2479"/>
      </w:tabs>
      <w:spacing w:before="240" w:after="120"/>
      <w:jc w:val="center"/>
    </w:pPr>
    <w:rPr>
      <w:b/>
      <w:bCs/>
    </w:rPr>
  </w:style>
  <w:style w:type="character" w:customStyle="1" w:styleId="PodtitulChar">
    <w:name w:val="Podtitul Char"/>
    <w:basedOn w:val="Predvolenpsmoodseku"/>
    <w:link w:val="Podtitul"/>
    <w:uiPriority w:val="99"/>
    <w:locked/>
    <w:rsid w:val="003F30EC"/>
    <w:rPr>
      <w:b/>
      <w:bCs/>
      <w:sz w:val="24"/>
      <w:szCs w:val="24"/>
    </w:rPr>
  </w:style>
  <w:style w:type="paragraph" w:styleId="Zkladntext">
    <w:name w:val="Body Text"/>
    <w:basedOn w:val="Normlny"/>
    <w:link w:val="ZkladntextChar"/>
    <w:uiPriority w:val="99"/>
    <w:rsid w:val="00B817C7"/>
    <w:pPr>
      <w:jc w:val="center"/>
    </w:pPr>
  </w:style>
  <w:style w:type="character" w:customStyle="1" w:styleId="ZkladntextChar">
    <w:name w:val="Základný text Char"/>
    <w:basedOn w:val="Predvolenpsmoodseku"/>
    <w:link w:val="Zkladntext"/>
    <w:uiPriority w:val="99"/>
    <w:semiHidden/>
    <w:locked/>
    <w:rsid w:val="00B63AC3"/>
    <w:rPr>
      <w:sz w:val="24"/>
      <w:szCs w:val="24"/>
    </w:rPr>
  </w:style>
  <w:style w:type="character" w:styleId="Hypertextovprepojenie">
    <w:name w:val="Hyperlink"/>
    <w:basedOn w:val="Predvolenpsmoodseku"/>
    <w:uiPriority w:val="99"/>
    <w:rsid w:val="00B817C7"/>
    <w:rPr>
      <w:color w:val="0000FF"/>
      <w:u w:val="single"/>
    </w:rPr>
  </w:style>
  <w:style w:type="paragraph" w:styleId="Zkladntext2">
    <w:name w:val="Body Text 2"/>
    <w:basedOn w:val="Normlny"/>
    <w:link w:val="Zkladntext2Char"/>
    <w:uiPriority w:val="99"/>
    <w:rsid w:val="00B817C7"/>
    <w:pPr>
      <w:jc w:val="both"/>
    </w:pPr>
  </w:style>
  <w:style w:type="character" w:customStyle="1" w:styleId="Zkladntext2Char">
    <w:name w:val="Základný text 2 Char"/>
    <w:basedOn w:val="Predvolenpsmoodseku"/>
    <w:link w:val="Zkladntext2"/>
    <w:uiPriority w:val="99"/>
    <w:semiHidden/>
    <w:locked/>
    <w:rsid w:val="00B63AC3"/>
    <w:rPr>
      <w:sz w:val="24"/>
      <w:szCs w:val="24"/>
    </w:rPr>
  </w:style>
  <w:style w:type="paragraph" w:customStyle="1" w:styleId="NormlnIMP">
    <w:name w:val="Normální_IMP"/>
    <w:basedOn w:val="Normlny"/>
    <w:uiPriority w:val="99"/>
    <w:rsid w:val="00B817C7"/>
    <w:pPr>
      <w:suppressAutoHyphens/>
      <w:overflowPunct w:val="0"/>
      <w:autoSpaceDE w:val="0"/>
      <w:autoSpaceDN w:val="0"/>
      <w:adjustRightInd w:val="0"/>
      <w:spacing w:line="228" w:lineRule="auto"/>
    </w:pPr>
    <w:rPr>
      <w:sz w:val="20"/>
      <w:szCs w:val="20"/>
      <w:lang w:val="cs-CZ"/>
    </w:rPr>
  </w:style>
  <w:style w:type="paragraph" w:styleId="Zarkazkladnhotextu2">
    <w:name w:val="Body Text Indent 2"/>
    <w:basedOn w:val="Normlny"/>
    <w:link w:val="Zarkazkladnhotextu2Char"/>
    <w:uiPriority w:val="99"/>
    <w:rsid w:val="00B817C7"/>
    <w:pPr>
      <w:ind w:left="360"/>
      <w:jc w:val="center"/>
    </w:pPr>
    <w:rPr>
      <w:b/>
      <w:bCs/>
    </w:rPr>
  </w:style>
  <w:style w:type="character" w:customStyle="1" w:styleId="Zarkazkladnhotextu2Char">
    <w:name w:val="Zarážka základného textu 2 Char"/>
    <w:basedOn w:val="Predvolenpsmoodseku"/>
    <w:link w:val="Zarkazkladnhotextu2"/>
    <w:uiPriority w:val="99"/>
    <w:semiHidden/>
    <w:locked/>
    <w:rsid w:val="00B63AC3"/>
    <w:rPr>
      <w:sz w:val="24"/>
      <w:szCs w:val="24"/>
    </w:rPr>
  </w:style>
  <w:style w:type="paragraph" w:styleId="Zarkazkladnhotextu3">
    <w:name w:val="Body Text Indent 3"/>
    <w:basedOn w:val="Normlny"/>
    <w:link w:val="Zarkazkladnhotextu3Char"/>
    <w:uiPriority w:val="99"/>
    <w:rsid w:val="00B817C7"/>
    <w:pPr>
      <w:ind w:left="345"/>
      <w:jc w:val="both"/>
    </w:pPr>
    <w:rPr>
      <w:rFonts w:ascii="Arial" w:hAnsi="Arial" w:cs="Arial"/>
      <w:sz w:val="20"/>
      <w:szCs w:val="20"/>
    </w:rPr>
  </w:style>
  <w:style w:type="character" w:customStyle="1" w:styleId="Zarkazkladnhotextu3Char">
    <w:name w:val="Zarážka základného textu 3 Char"/>
    <w:basedOn w:val="Predvolenpsmoodseku"/>
    <w:link w:val="Zarkazkladnhotextu3"/>
    <w:uiPriority w:val="99"/>
    <w:semiHidden/>
    <w:locked/>
    <w:rsid w:val="00B63AC3"/>
    <w:rPr>
      <w:sz w:val="16"/>
      <w:szCs w:val="16"/>
    </w:rPr>
  </w:style>
  <w:style w:type="paragraph" w:styleId="Normlnywebov">
    <w:name w:val="Normal (Web)"/>
    <w:basedOn w:val="Normlny"/>
    <w:uiPriority w:val="99"/>
    <w:rsid w:val="008716BE"/>
    <w:pPr>
      <w:spacing w:before="100" w:beforeAutospacing="1" w:after="100" w:afterAutospacing="1"/>
    </w:pPr>
    <w:rPr>
      <w:rFonts w:ascii="Arial Unicode MS" w:hAnsi="Arial Unicode MS" w:cs="Arial Unicode MS"/>
      <w:color w:val="000000"/>
    </w:rPr>
  </w:style>
  <w:style w:type="paragraph" w:customStyle="1" w:styleId="Char">
    <w:name w:val="Char"/>
    <w:basedOn w:val="Normlny"/>
    <w:uiPriority w:val="99"/>
    <w:rsid w:val="00703624"/>
    <w:pPr>
      <w:spacing w:after="160" w:line="240" w:lineRule="exact"/>
      <w:ind w:firstLine="720"/>
    </w:pPr>
    <w:rPr>
      <w:rFonts w:ascii="Tahoma" w:hAnsi="Tahoma" w:cs="Tahoma"/>
      <w:sz w:val="20"/>
      <w:szCs w:val="20"/>
      <w:lang w:val="en-US" w:eastAsia="en-US"/>
    </w:rPr>
  </w:style>
  <w:style w:type="paragraph" w:customStyle="1" w:styleId="Char1">
    <w:name w:val="Char1"/>
    <w:basedOn w:val="Normlny"/>
    <w:uiPriority w:val="99"/>
    <w:rsid w:val="00B81302"/>
    <w:pPr>
      <w:spacing w:after="160" w:line="240" w:lineRule="exact"/>
      <w:ind w:firstLine="720"/>
    </w:pPr>
    <w:rPr>
      <w:rFonts w:ascii="Tahoma" w:hAnsi="Tahoma" w:cs="Tahoma"/>
      <w:sz w:val="20"/>
      <w:szCs w:val="20"/>
      <w:lang w:val="en-US" w:eastAsia="en-US"/>
    </w:rPr>
  </w:style>
  <w:style w:type="paragraph" w:customStyle="1" w:styleId="ZoznamZmluvy1">
    <w:name w:val="ZoznamZmluvy1"/>
    <w:basedOn w:val="Normlny"/>
    <w:uiPriority w:val="99"/>
    <w:rsid w:val="00A838F6"/>
    <w:pPr>
      <w:tabs>
        <w:tab w:val="num" w:pos="737"/>
      </w:tabs>
      <w:spacing w:before="120"/>
      <w:ind w:left="737" w:hanging="737"/>
      <w:jc w:val="both"/>
      <w:outlineLvl w:val="1"/>
    </w:pPr>
    <w:rPr>
      <w:rFonts w:ascii="Arial" w:hAnsi="Arial" w:cs="Arial"/>
      <w:sz w:val="22"/>
      <w:szCs w:val="22"/>
      <w:lang w:eastAsia="cs-CZ"/>
    </w:rPr>
  </w:style>
  <w:style w:type="paragraph" w:styleId="Pta">
    <w:name w:val="footer"/>
    <w:basedOn w:val="Normlny"/>
    <w:link w:val="PtaChar"/>
    <w:uiPriority w:val="99"/>
    <w:rsid w:val="00F04D16"/>
    <w:pPr>
      <w:tabs>
        <w:tab w:val="center" w:pos="4536"/>
        <w:tab w:val="right" w:pos="9072"/>
      </w:tabs>
    </w:pPr>
  </w:style>
  <w:style w:type="character" w:customStyle="1" w:styleId="PtaChar">
    <w:name w:val="Päta Char"/>
    <w:basedOn w:val="Predvolenpsmoodseku"/>
    <w:link w:val="Pta"/>
    <w:uiPriority w:val="99"/>
    <w:locked/>
    <w:rsid w:val="00B63AC3"/>
    <w:rPr>
      <w:sz w:val="24"/>
      <w:szCs w:val="24"/>
    </w:rPr>
  </w:style>
  <w:style w:type="character" w:styleId="slostrany">
    <w:name w:val="page number"/>
    <w:basedOn w:val="Predvolenpsmoodseku"/>
    <w:uiPriority w:val="99"/>
    <w:rsid w:val="00F04D16"/>
  </w:style>
  <w:style w:type="paragraph" w:customStyle="1" w:styleId="Char2">
    <w:name w:val="Char2"/>
    <w:basedOn w:val="Normlny"/>
    <w:uiPriority w:val="99"/>
    <w:rsid w:val="002430B9"/>
    <w:pPr>
      <w:spacing w:after="160" w:line="240" w:lineRule="exact"/>
      <w:ind w:firstLine="720"/>
    </w:pPr>
    <w:rPr>
      <w:rFonts w:ascii="Tahoma" w:hAnsi="Tahoma" w:cs="Tahoma"/>
      <w:sz w:val="20"/>
      <w:szCs w:val="20"/>
      <w:lang w:val="en-US" w:eastAsia="en-US"/>
    </w:rPr>
  </w:style>
  <w:style w:type="paragraph" w:customStyle="1" w:styleId="ODSAD">
    <w:name w:val="ODSAD"/>
    <w:basedOn w:val="Normlny"/>
    <w:uiPriority w:val="99"/>
    <w:rsid w:val="009F6054"/>
    <w:pPr>
      <w:widowControl w:val="0"/>
      <w:tabs>
        <w:tab w:val="left" w:pos="709"/>
      </w:tabs>
      <w:autoSpaceDE w:val="0"/>
      <w:autoSpaceDN w:val="0"/>
      <w:adjustRightInd w:val="0"/>
      <w:spacing w:before="80" w:after="80"/>
      <w:ind w:left="709" w:hanging="709"/>
      <w:jc w:val="both"/>
    </w:pPr>
    <w:rPr>
      <w:rFonts w:ascii="Arial" w:hAnsi="Arial" w:cs="Arial"/>
      <w:sz w:val="20"/>
      <w:szCs w:val="20"/>
    </w:rPr>
  </w:style>
  <w:style w:type="paragraph" w:customStyle="1" w:styleId="NAstred">
    <w:name w:val="NA stred+"/>
    <w:basedOn w:val="Normlny"/>
    <w:uiPriority w:val="99"/>
    <w:rsid w:val="00061253"/>
    <w:pPr>
      <w:keepNext/>
      <w:widowControl w:val="0"/>
      <w:autoSpaceDE w:val="0"/>
      <w:autoSpaceDN w:val="0"/>
      <w:adjustRightInd w:val="0"/>
      <w:spacing w:before="240" w:after="120"/>
      <w:jc w:val="center"/>
    </w:pPr>
    <w:rPr>
      <w:rFonts w:ascii="Arial" w:hAnsi="Arial" w:cs="Arial"/>
      <w:b/>
      <w:bCs/>
      <w:sz w:val="20"/>
      <w:szCs w:val="20"/>
    </w:rPr>
  </w:style>
  <w:style w:type="paragraph" w:customStyle="1" w:styleId="zml">
    <w:name w:val="zml"/>
    <w:basedOn w:val="Normlny"/>
    <w:uiPriority w:val="99"/>
    <w:rsid w:val="00061253"/>
    <w:pPr>
      <w:spacing w:before="120" w:after="120"/>
      <w:ind w:left="567" w:hanging="567"/>
    </w:pPr>
    <w:rPr>
      <w:rFonts w:ascii="Arial" w:hAnsi="Arial" w:cs="Arial"/>
      <w:color w:val="000080"/>
      <w:sz w:val="22"/>
      <w:szCs w:val="22"/>
      <w:lang w:val="en-GB" w:eastAsia="cs-CZ"/>
    </w:rPr>
  </w:style>
  <w:style w:type="character" w:styleId="Siln">
    <w:name w:val="Strong"/>
    <w:basedOn w:val="Predvolenpsmoodseku"/>
    <w:uiPriority w:val="99"/>
    <w:qFormat/>
    <w:locked/>
    <w:rsid w:val="00AF0A4C"/>
    <w:rPr>
      <w:b/>
      <w:bCs/>
    </w:rPr>
  </w:style>
  <w:style w:type="paragraph" w:styleId="Odsekzoznamu">
    <w:name w:val="List Paragraph"/>
    <w:basedOn w:val="Normlny"/>
    <w:uiPriority w:val="99"/>
    <w:qFormat/>
    <w:rsid w:val="00257564"/>
    <w:pPr>
      <w:ind w:left="720"/>
      <w:contextualSpacing/>
    </w:pPr>
  </w:style>
  <w:style w:type="paragraph" w:customStyle="1" w:styleId="Default">
    <w:name w:val="Default"/>
    <w:rsid w:val="00482FD5"/>
    <w:pPr>
      <w:autoSpaceDE w:val="0"/>
      <w:autoSpaceDN w:val="0"/>
      <w:adjustRightInd w:val="0"/>
      <w:spacing w:before="120"/>
    </w:pPr>
    <w:rPr>
      <w:rFonts w:ascii="Arial" w:hAnsi="Arial" w:cs="Arial"/>
      <w:color w:val="000000"/>
      <w:sz w:val="24"/>
      <w:szCs w:val="24"/>
    </w:rPr>
  </w:style>
  <w:style w:type="paragraph" w:customStyle="1" w:styleId="Nzovlnok">
    <w:name w:val="Názov článok"/>
    <w:basedOn w:val="Normlny"/>
    <w:link w:val="NzovlnokChar"/>
    <w:qFormat/>
    <w:rsid w:val="003F42CD"/>
    <w:pPr>
      <w:spacing w:before="240" w:after="120"/>
      <w:jc w:val="center"/>
    </w:pPr>
    <w:rPr>
      <w:b/>
    </w:rPr>
  </w:style>
  <w:style w:type="paragraph" w:styleId="Hlavika">
    <w:name w:val="header"/>
    <w:basedOn w:val="Normlny"/>
    <w:link w:val="HlavikaChar"/>
    <w:uiPriority w:val="99"/>
    <w:unhideWhenUsed/>
    <w:rsid w:val="007E7889"/>
    <w:pPr>
      <w:tabs>
        <w:tab w:val="center" w:pos="4536"/>
        <w:tab w:val="right" w:pos="9072"/>
      </w:tabs>
    </w:pPr>
  </w:style>
  <w:style w:type="character" w:customStyle="1" w:styleId="NzovlnokChar">
    <w:name w:val="Názov článok Char"/>
    <w:basedOn w:val="Predvolenpsmoodseku"/>
    <w:link w:val="Nzovlnok"/>
    <w:rsid w:val="003F42CD"/>
    <w:rPr>
      <w:b/>
      <w:sz w:val="24"/>
      <w:szCs w:val="24"/>
    </w:rPr>
  </w:style>
  <w:style w:type="character" w:customStyle="1" w:styleId="HlavikaChar">
    <w:name w:val="Hlavička Char"/>
    <w:basedOn w:val="Predvolenpsmoodseku"/>
    <w:link w:val="Hlavika"/>
    <w:uiPriority w:val="99"/>
    <w:rsid w:val="007E7889"/>
    <w:rPr>
      <w:sz w:val="24"/>
      <w:szCs w:val="24"/>
    </w:rPr>
  </w:style>
  <w:style w:type="paragraph" w:customStyle="1" w:styleId="Nadpis">
    <w:name w:val="Nadpis"/>
    <w:basedOn w:val="Normlny"/>
    <w:next w:val="Zkladntext"/>
    <w:rsid w:val="00A90878"/>
    <w:pPr>
      <w:suppressAutoHyphens/>
      <w:jc w:val="center"/>
    </w:pPr>
    <w:rPr>
      <w:rFonts w:ascii="Times New Roman CE obyeejné" w:hAnsi="Times New Roman CE obyeejné" w:cs="Times New Roman CE obyeejné"/>
      <w:b/>
      <w:sz w:val="44"/>
      <w:szCs w:val="20"/>
      <w:lang w:eastAsia="zh-CN"/>
    </w:rPr>
  </w:style>
  <w:style w:type="character" w:styleId="Odkaznakomentr">
    <w:name w:val="annotation reference"/>
    <w:basedOn w:val="Predvolenpsmoodseku"/>
    <w:uiPriority w:val="99"/>
    <w:semiHidden/>
    <w:unhideWhenUsed/>
    <w:rsid w:val="00F94824"/>
    <w:rPr>
      <w:sz w:val="16"/>
      <w:szCs w:val="16"/>
    </w:rPr>
  </w:style>
  <w:style w:type="paragraph" w:styleId="Textkomentra">
    <w:name w:val="annotation text"/>
    <w:basedOn w:val="Normlny"/>
    <w:link w:val="TextkomentraChar"/>
    <w:uiPriority w:val="99"/>
    <w:unhideWhenUsed/>
    <w:rsid w:val="00F94824"/>
    <w:rPr>
      <w:sz w:val="20"/>
      <w:szCs w:val="20"/>
    </w:rPr>
  </w:style>
  <w:style w:type="character" w:customStyle="1" w:styleId="TextkomentraChar">
    <w:name w:val="Text komentára Char"/>
    <w:basedOn w:val="Predvolenpsmoodseku"/>
    <w:link w:val="Textkomentra"/>
    <w:uiPriority w:val="99"/>
    <w:rsid w:val="00F94824"/>
    <w:rPr>
      <w:sz w:val="20"/>
      <w:szCs w:val="20"/>
    </w:rPr>
  </w:style>
  <w:style w:type="paragraph" w:styleId="Predmetkomentra">
    <w:name w:val="annotation subject"/>
    <w:basedOn w:val="Textkomentra"/>
    <w:next w:val="Textkomentra"/>
    <w:link w:val="PredmetkomentraChar"/>
    <w:uiPriority w:val="99"/>
    <w:semiHidden/>
    <w:unhideWhenUsed/>
    <w:rsid w:val="00F94824"/>
    <w:rPr>
      <w:b/>
      <w:bCs/>
    </w:rPr>
  </w:style>
  <w:style w:type="character" w:customStyle="1" w:styleId="PredmetkomentraChar">
    <w:name w:val="Predmet komentára Char"/>
    <w:basedOn w:val="TextkomentraChar"/>
    <w:link w:val="Predmetkomentra"/>
    <w:uiPriority w:val="99"/>
    <w:semiHidden/>
    <w:rsid w:val="00F94824"/>
    <w:rPr>
      <w:b/>
      <w:bCs/>
      <w:sz w:val="20"/>
      <w:szCs w:val="20"/>
    </w:rPr>
  </w:style>
  <w:style w:type="paragraph" w:styleId="Textbubliny">
    <w:name w:val="Balloon Text"/>
    <w:basedOn w:val="Normlny"/>
    <w:link w:val="TextbublinyChar"/>
    <w:uiPriority w:val="99"/>
    <w:semiHidden/>
    <w:unhideWhenUsed/>
    <w:rsid w:val="00F948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4824"/>
    <w:rPr>
      <w:rFonts w:ascii="Segoe UI" w:hAnsi="Segoe UI" w:cs="Segoe UI"/>
      <w:sz w:val="18"/>
      <w:szCs w:val="18"/>
    </w:rPr>
  </w:style>
  <w:style w:type="paragraph" w:styleId="Bezriadkovania">
    <w:name w:val="No Spacing"/>
    <w:uiPriority w:val="1"/>
    <w:qFormat/>
    <w:rsid w:val="00870614"/>
    <w:rPr>
      <w:sz w:val="24"/>
      <w:szCs w:val="24"/>
    </w:rPr>
  </w:style>
  <w:style w:type="paragraph" w:customStyle="1" w:styleId="gmail-msolistparagraph">
    <w:name w:val="gmail-msolistparagraph"/>
    <w:basedOn w:val="Normlny"/>
    <w:rsid w:val="00DC5471"/>
    <w:pPr>
      <w:spacing w:before="100" w:beforeAutospacing="1" w:after="100" w:afterAutospacing="1"/>
    </w:pPr>
    <w:rPr>
      <w:rFonts w:ascii="Calibri" w:eastAsiaTheme="minorHAnsi" w:hAnsi="Calibri" w:cs="Calibri"/>
      <w:sz w:val="22"/>
      <w:szCs w:val="22"/>
    </w:rPr>
  </w:style>
  <w:style w:type="paragraph" w:styleId="Revzia">
    <w:name w:val="Revision"/>
    <w:hidden/>
    <w:uiPriority w:val="99"/>
    <w:semiHidden/>
    <w:rsid w:val="00D81BA2"/>
    <w:rPr>
      <w:sz w:val="24"/>
      <w:szCs w:val="24"/>
    </w:rPr>
  </w:style>
  <w:style w:type="numbering" w:customStyle="1" w:styleId="tl1">
    <w:name w:val="Štýl1"/>
    <w:uiPriority w:val="99"/>
    <w:rsid w:val="00665459"/>
    <w:pPr>
      <w:numPr>
        <w:numId w:val="9"/>
      </w:numPr>
    </w:pPr>
  </w:style>
  <w:style w:type="numbering" w:customStyle="1" w:styleId="tl2">
    <w:name w:val="Štýl2"/>
    <w:uiPriority w:val="99"/>
    <w:rsid w:val="00376AB8"/>
    <w:pPr>
      <w:numPr>
        <w:numId w:val="12"/>
      </w:numPr>
    </w:pPr>
  </w:style>
  <w:style w:type="numbering" w:customStyle="1" w:styleId="tl3">
    <w:name w:val="Štýl3"/>
    <w:uiPriority w:val="99"/>
    <w:rsid w:val="00376AB8"/>
    <w:pPr>
      <w:numPr>
        <w:numId w:val="13"/>
      </w:numPr>
    </w:pPr>
  </w:style>
  <w:style w:type="numbering" w:customStyle="1" w:styleId="tl4">
    <w:name w:val="Štýl4"/>
    <w:uiPriority w:val="99"/>
    <w:rsid w:val="00376AB8"/>
    <w:pPr>
      <w:numPr>
        <w:numId w:val="14"/>
      </w:numPr>
    </w:pPr>
  </w:style>
  <w:style w:type="numbering" w:customStyle="1" w:styleId="tl5">
    <w:name w:val="Štýl5"/>
    <w:uiPriority w:val="99"/>
    <w:rsid w:val="00376AB8"/>
    <w:pPr>
      <w:numPr>
        <w:numId w:val="15"/>
      </w:numPr>
    </w:pPr>
  </w:style>
  <w:style w:type="numbering" w:customStyle="1" w:styleId="tl6">
    <w:name w:val="Štýl6"/>
    <w:uiPriority w:val="99"/>
    <w:rsid w:val="0003531D"/>
    <w:pPr>
      <w:numPr>
        <w:numId w:val="16"/>
      </w:numPr>
    </w:pPr>
  </w:style>
  <w:style w:type="numbering" w:customStyle="1" w:styleId="tl7">
    <w:name w:val="Štýl7"/>
    <w:uiPriority w:val="99"/>
    <w:rsid w:val="00122AAC"/>
    <w:pPr>
      <w:numPr>
        <w:numId w:val="17"/>
      </w:numPr>
    </w:pPr>
  </w:style>
  <w:style w:type="numbering" w:customStyle="1" w:styleId="tl8">
    <w:name w:val="Štýl8"/>
    <w:uiPriority w:val="99"/>
    <w:rsid w:val="00122AAC"/>
    <w:pPr>
      <w:numPr>
        <w:numId w:val="18"/>
      </w:numPr>
    </w:pPr>
  </w:style>
  <w:style w:type="numbering" w:customStyle="1" w:styleId="tl9">
    <w:name w:val="Štýl9"/>
    <w:uiPriority w:val="99"/>
    <w:rsid w:val="00122AAC"/>
    <w:pPr>
      <w:numPr>
        <w:numId w:val="19"/>
      </w:numPr>
    </w:pPr>
  </w:style>
  <w:style w:type="numbering" w:customStyle="1" w:styleId="tl10">
    <w:name w:val="Štýl10"/>
    <w:uiPriority w:val="99"/>
    <w:rsid w:val="00122AAC"/>
    <w:pPr>
      <w:numPr>
        <w:numId w:val="20"/>
      </w:numPr>
    </w:pPr>
  </w:style>
  <w:style w:type="numbering" w:customStyle="1" w:styleId="tl11">
    <w:name w:val="Štýl11"/>
    <w:uiPriority w:val="99"/>
    <w:rsid w:val="00122AAC"/>
    <w:pPr>
      <w:numPr>
        <w:numId w:val="21"/>
      </w:numPr>
    </w:pPr>
  </w:style>
  <w:style w:type="numbering" w:customStyle="1" w:styleId="tl12">
    <w:name w:val="Štýl12"/>
    <w:uiPriority w:val="99"/>
    <w:rsid w:val="0025147B"/>
    <w:pPr>
      <w:numPr>
        <w:numId w:val="23"/>
      </w:numPr>
    </w:pPr>
  </w:style>
  <w:style w:type="numbering" w:customStyle="1" w:styleId="tl13">
    <w:name w:val="Štýl13"/>
    <w:uiPriority w:val="99"/>
    <w:rsid w:val="0025147B"/>
    <w:pPr>
      <w:numPr>
        <w:numId w:val="24"/>
      </w:numPr>
    </w:pPr>
  </w:style>
  <w:style w:type="numbering" w:customStyle="1" w:styleId="tl14">
    <w:name w:val="Štýl14"/>
    <w:uiPriority w:val="99"/>
    <w:rsid w:val="0025147B"/>
    <w:pPr>
      <w:numPr>
        <w:numId w:val="25"/>
      </w:numPr>
    </w:pPr>
  </w:style>
  <w:style w:type="numbering" w:customStyle="1" w:styleId="tl15">
    <w:name w:val="Štýl15"/>
    <w:uiPriority w:val="99"/>
    <w:rsid w:val="00060F7A"/>
    <w:pPr>
      <w:numPr>
        <w:numId w:val="26"/>
      </w:numPr>
    </w:pPr>
  </w:style>
  <w:style w:type="numbering" w:customStyle="1" w:styleId="tl16">
    <w:name w:val="Štýl16"/>
    <w:uiPriority w:val="99"/>
    <w:rsid w:val="00060F7A"/>
    <w:pPr>
      <w:numPr>
        <w:numId w:val="27"/>
      </w:numPr>
    </w:pPr>
  </w:style>
  <w:style w:type="numbering" w:customStyle="1" w:styleId="tl17">
    <w:name w:val="Štýl17"/>
    <w:uiPriority w:val="99"/>
    <w:rsid w:val="00060F7A"/>
    <w:pPr>
      <w:numPr>
        <w:numId w:val="28"/>
      </w:numPr>
    </w:pPr>
  </w:style>
  <w:style w:type="numbering" w:customStyle="1" w:styleId="tl18">
    <w:name w:val="Štýl18"/>
    <w:uiPriority w:val="99"/>
    <w:rsid w:val="00914C7E"/>
    <w:pPr>
      <w:numPr>
        <w:numId w:val="29"/>
      </w:numPr>
    </w:pPr>
  </w:style>
  <w:style w:type="numbering" w:customStyle="1" w:styleId="tl19">
    <w:name w:val="Štýl19"/>
    <w:uiPriority w:val="99"/>
    <w:rsid w:val="0044640D"/>
    <w:pPr>
      <w:numPr>
        <w:numId w:val="30"/>
      </w:numPr>
    </w:pPr>
  </w:style>
  <w:style w:type="numbering" w:customStyle="1" w:styleId="tl20">
    <w:name w:val="Štýl20"/>
    <w:uiPriority w:val="99"/>
    <w:rsid w:val="0044640D"/>
    <w:pPr>
      <w:numPr>
        <w:numId w:val="31"/>
      </w:numPr>
    </w:pPr>
  </w:style>
  <w:style w:type="numbering" w:customStyle="1" w:styleId="tl21">
    <w:name w:val="Štýl21"/>
    <w:uiPriority w:val="99"/>
    <w:rsid w:val="0044640D"/>
    <w:pPr>
      <w:numPr>
        <w:numId w:val="32"/>
      </w:numPr>
    </w:pPr>
  </w:style>
  <w:style w:type="numbering" w:customStyle="1" w:styleId="tl22">
    <w:name w:val="Štýl22"/>
    <w:uiPriority w:val="99"/>
    <w:rsid w:val="0044640D"/>
    <w:pPr>
      <w:numPr>
        <w:numId w:val="33"/>
      </w:numPr>
    </w:pPr>
  </w:style>
  <w:style w:type="numbering" w:customStyle="1" w:styleId="tl23">
    <w:name w:val="Štýl23"/>
    <w:uiPriority w:val="99"/>
    <w:rsid w:val="0044640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5549">
      <w:bodyDiv w:val="1"/>
      <w:marLeft w:val="0"/>
      <w:marRight w:val="0"/>
      <w:marTop w:val="0"/>
      <w:marBottom w:val="0"/>
      <w:divBdr>
        <w:top w:val="none" w:sz="0" w:space="0" w:color="auto"/>
        <w:left w:val="none" w:sz="0" w:space="0" w:color="auto"/>
        <w:bottom w:val="none" w:sz="0" w:space="0" w:color="auto"/>
        <w:right w:val="none" w:sz="0" w:space="0" w:color="auto"/>
      </w:divBdr>
    </w:div>
    <w:div w:id="275186347">
      <w:bodyDiv w:val="1"/>
      <w:marLeft w:val="0"/>
      <w:marRight w:val="0"/>
      <w:marTop w:val="0"/>
      <w:marBottom w:val="0"/>
      <w:divBdr>
        <w:top w:val="none" w:sz="0" w:space="0" w:color="auto"/>
        <w:left w:val="none" w:sz="0" w:space="0" w:color="auto"/>
        <w:bottom w:val="none" w:sz="0" w:space="0" w:color="auto"/>
        <w:right w:val="none" w:sz="0" w:space="0" w:color="auto"/>
      </w:divBdr>
    </w:div>
    <w:div w:id="381640363">
      <w:bodyDiv w:val="1"/>
      <w:marLeft w:val="0"/>
      <w:marRight w:val="0"/>
      <w:marTop w:val="0"/>
      <w:marBottom w:val="0"/>
      <w:divBdr>
        <w:top w:val="none" w:sz="0" w:space="0" w:color="auto"/>
        <w:left w:val="none" w:sz="0" w:space="0" w:color="auto"/>
        <w:bottom w:val="none" w:sz="0" w:space="0" w:color="auto"/>
        <w:right w:val="none" w:sz="0" w:space="0" w:color="auto"/>
      </w:divBdr>
    </w:div>
    <w:div w:id="427238348">
      <w:bodyDiv w:val="1"/>
      <w:marLeft w:val="0"/>
      <w:marRight w:val="0"/>
      <w:marTop w:val="0"/>
      <w:marBottom w:val="0"/>
      <w:divBdr>
        <w:top w:val="none" w:sz="0" w:space="0" w:color="auto"/>
        <w:left w:val="none" w:sz="0" w:space="0" w:color="auto"/>
        <w:bottom w:val="none" w:sz="0" w:space="0" w:color="auto"/>
        <w:right w:val="none" w:sz="0" w:space="0" w:color="auto"/>
      </w:divBdr>
    </w:div>
    <w:div w:id="435518226">
      <w:bodyDiv w:val="1"/>
      <w:marLeft w:val="0"/>
      <w:marRight w:val="0"/>
      <w:marTop w:val="0"/>
      <w:marBottom w:val="0"/>
      <w:divBdr>
        <w:top w:val="none" w:sz="0" w:space="0" w:color="auto"/>
        <w:left w:val="none" w:sz="0" w:space="0" w:color="auto"/>
        <w:bottom w:val="none" w:sz="0" w:space="0" w:color="auto"/>
        <w:right w:val="none" w:sz="0" w:space="0" w:color="auto"/>
      </w:divBdr>
    </w:div>
    <w:div w:id="490950672">
      <w:bodyDiv w:val="1"/>
      <w:marLeft w:val="0"/>
      <w:marRight w:val="0"/>
      <w:marTop w:val="0"/>
      <w:marBottom w:val="0"/>
      <w:divBdr>
        <w:top w:val="none" w:sz="0" w:space="0" w:color="auto"/>
        <w:left w:val="none" w:sz="0" w:space="0" w:color="auto"/>
        <w:bottom w:val="none" w:sz="0" w:space="0" w:color="auto"/>
        <w:right w:val="none" w:sz="0" w:space="0" w:color="auto"/>
      </w:divBdr>
    </w:div>
    <w:div w:id="658847446">
      <w:bodyDiv w:val="1"/>
      <w:marLeft w:val="0"/>
      <w:marRight w:val="0"/>
      <w:marTop w:val="0"/>
      <w:marBottom w:val="0"/>
      <w:divBdr>
        <w:top w:val="none" w:sz="0" w:space="0" w:color="auto"/>
        <w:left w:val="none" w:sz="0" w:space="0" w:color="auto"/>
        <w:bottom w:val="none" w:sz="0" w:space="0" w:color="auto"/>
        <w:right w:val="none" w:sz="0" w:space="0" w:color="auto"/>
      </w:divBdr>
    </w:div>
    <w:div w:id="1470705052">
      <w:bodyDiv w:val="1"/>
      <w:marLeft w:val="0"/>
      <w:marRight w:val="0"/>
      <w:marTop w:val="0"/>
      <w:marBottom w:val="0"/>
      <w:divBdr>
        <w:top w:val="none" w:sz="0" w:space="0" w:color="auto"/>
        <w:left w:val="none" w:sz="0" w:space="0" w:color="auto"/>
        <w:bottom w:val="none" w:sz="0" w:space="0" w:color="auto"/>
        <w:right w:val="none" w:sz="0" w:space="0" w:color="auto"/>
      </w:divBdr>
    </w:div>
    <w:div w:id="2019312936">
      <w:marLeft w:val="0"/>
      <w:marRight w:val="0"/>
      <w:marTop w:val="0"/>
      <w:marBottom w:val="0"/>
      <w:divBdr>
        <w:top w:val="none" w:sz="0" w:space="0" w:color="auto"/>
        <w:left w:val="none" w:sz="0" w:space="0" w:color="auto"/>
        <w:bottom w:val="none" w:sz="0" w:space="0" w:color="auto"/>
        <w:right w:val="none" w:sz="0" w:space="0" w:color="auto"/>
      </w:divBdr>
    </w:div>
    <w:div w:id="2019312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C3DA-CA5A-4858-82AE-A9256D5D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4602</Words>
  <Characters>26238</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ZMLUVA O DIELO</vt:lpstr>
    </vt:vector>
  </TitlesOfParts>
  <Company>pc</Company>
  <LinksUpToDate>false</LinksUpToDate>
  <CharactersWithSpaces>30779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siricova</dc:creator>
  <cp:lastModifiedBy>javorska</cp:lastModifiedBy>
  <cp:revision>10</cp:revision>
  <cp:lastPrinted>2020-12-07T13:30:00Z</cp:lastPrinted>
  <dcterms:created xsi:type="dcterms:W3CDTF">2021-02-03T08:48:00Z</dcterms:created>
  <dcterms:modified xsi:type="dcterms:W3CDTF">2021-02-16T09:08:00Z</dcterms:modified>
</cp:coreProperties>
</file>